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DE9B5" w14:textId="152DD696" w:rsidR="001F168B" w:rsidRDefault="001F168B" w:rsidP="001F168B">
      <w:pPr>
        <w:pStyle w:val="Header"/>
        <w:tabs>
          <w:tab w:val="clear" w:pos="4153"/>
          <w:tab w:val="clear" w:pos="8306"/>
          <w:tab w:val="right" w:pos="9781"/>
          <w:tab w:val="right" w:pos="13323"/>
        </w:tabs>
        <w:spacing w:before="60" w:after="60"/>
        <w:outlineLvl w:val="0"/>
        <w:rPr>
          <w:rFonts w:ascii="Arial" w:hAnsi="Arial" w:cs="Arial"/>
          <w:b/>
          <w:sz w:val="24"/>
          <w:szCs w:val="24"/>
          <w:lang w:eastAsia="zh-CN"/>
        </w:rPr>
      </w:pPr>
      <w:bookmarkStart w:id="0" w:name="Title"/>
      <w:bookmarkStart w:id="1" w:name="DocumentFor"/>
      <w:bookmarkEnd w:id="0"/>
      <w:bookmarkEnd w:id="1"/>
      <w:r>
        <w:rPr>
          <w:rFonts w:ascii="Arial" w:hAnsi="Arial" w:cs="Arial"/>
          <w:b/>
          <w:sz w:val="24"/>
          <w:szCs w:val="24"/>
          <w:lang w:eastAsia="zh-CN"/>
        </w:rPr>
        <w:t>3GPP TSG-RAN WG4 Meeting #112</w:t>
      </w:r>
      <w:r>
        <w:rPr>
          <w:rFonts w:ascii="Arial" w:hAnsi="Arial" w:cs="Arial"/>
          <w:b/>
          <w:sz w:val="24"/>
          <w:szCs w:val="24"/>
          <w:lang w:eastAsia="zh-CN"/>
        </w:rPr>
        <w:tab/>
      </w:r>
      <w:r w:rsidR="008410B9" w:rsidRPr="008410B9">
        <w:rPr>
          <w:rFonts w:ascii="Arial" w:hAnsi="Arial" w:cs="Arial"/>
          <w:b/>
          <w:sz w:val="24"/>
          <w:szCs w:val="24"/>
          <w:lang w:eastAsia="zh-CN"/>
        </w:rPr>
        <w:t>R4-2411538</w:t>
      </w:r>
    </w:p>
    <w:p w14:paraId="358B9813" w14:textId="77777777" w:rsidR="001F168B" w:rsidRDefault="001F168B" w:rsidP="001F168B">
      <w:pPr>
        <w:pStyle w:val="Header"/>
        <w:tabs>
          <w:tab w:val="clear" w:pos="4153"/>
          <w:tab w:val="clear" w:pos="8306"/>
          <w:tab w:val="right" w:pos="9781"/>
          <w:tab w:val="right" w:pos="13323"/>
        </w:tabs>
        <w:spacing w:before="60" w:after="60"/>
        <w:outlineLvl w:val="0"/>
        <w:rPr>
          <w:rFonts w:ascii="Arial" w:hAnsi="Arial" w:cs="Arial"/>
          <w:b/>
          <w:sz w:val="24"/>
          <w:szCs w:val="24"/>
          <w:lang w:eastAsia="zh-CN"/>
        </w:rPr>
      </w:pPr>
      <w:r>
        <w:rPr>
          <w:rFonts w:ascii="Arial" w:hAnsi="Arial" w:cs="Arial"/>
          <w:b/>
          <w:sz w:val="24"/>
          <w:szCs w:val="24"/>
          <w:lang w:eastAsia="zh-CN"/>
        </w:rPr>
        <w:t>Maastricht, Netherlands, 19</w:t>
      </w:r>
      <w:r>
        <w:rPr>
          <w:rFonts w:ascii="Arial" w:hAnsi="Arial" w:cs="Arial"/>
          <w:b/>
          <w:sz w:val="24"/>
          <w:szCs w:val="24"/>
          <w:vertAlign w:val="superscript"/>
          <w:lang w:eastAsia="zh-CN"/>
        </w:rPr>
        <w:t>th</w:t>
      </w:r>
      <w:r>
        <w:rPr>
          <w:rFonts w:ascii="Arial" w:hAnsi="Arial" w:cs="Arial"/>
          <w:b/>
          <w:sz w:val="24"/>
          <w:szCs w:val="24"/>
          <w:lang w:eastAsia="zh-CN"/>
        </w:rPr>
        <w:t xml:space="preserve"> – 23</w:t>
      </w:r>
      <w:r>
        <w:rPr>
          <w:rFonts w:ascii="Arial" w:hAnsi="Arial" w:cs="Arial"/>
          <w:b/>
          <w:sz w:val="24"/>
          <w:szCs w:val="24"/>
          <w:vertAlign w:val="superscript"/>
          <w:lang w:eastAsia="zh-CN"/>
        </w:rPr>
        <w:t>rd</w:t>
      </w:r>
      <w:r>
        <w:rPr>
          <w:rFonts w:ascii="Arial" w:hAnsi="Arial" w:cs="Arial"/>
          <w:b/>
          <w:sz w:val="24"/>
          <w:szCs w:val="24"/>
          <w:lang w:eastAsia="zh-CN"/>
        </w:rPr>
        <w:t xml:space="preserve"> </w:t>
      </w:r>
      <w:proofErr w:type="gramStart"/>
      <w:r>
        <w:rPr>
          <w:rFonts w:ascii="Arial" w:hAnsi="Arial" w:cs="Arial"/>
          <w:b/>
          <w:sz w:val="24"/>
          <w:szCs w:val="24"/>
          <w:lang w:eastAsia="zh-CN"/>
        </w:rPr>
        <w:t>August,</w:t>
      </w:r>
      <w:proofErr w:type="gramEnd"/>
      <w:r>
        <w:rPr>
          <w:rFonts w:ascii="Arial" w:hAnsi="Arial" w:cs="Arial"/>
          <w:b/>
          <w:sz w:val="24"/>
          <w:szCs w:val="24"/>
          <w:lang w:eastAsia="zh-CN"/>
        </w:rPr>
        <w:t xml:space="preserve"> 2024</w:t>
      </w:r>
    </w:p>
    <w:p w14:paraId="3B97220C" w14:textId="082287EA" w:rsidR="001B17CD" w:rsidRPr="00D43AD7" w:rsidRDefault="00E62BB9" w:rsidP="00C42D0D">
      <w:pPr>
        <w:pStyle w:val="Header"/>
        <w:tabs>
          <w:tab w:val="clear" w:pos="4153"/>
          <w:tab w:val="clear" w:pos="8306"/>
          <w:tab w:val="right" w:pos="9781"/>
          <w:tab w:val="right" w:pos="13323"/>
        </w:tabs>
        <w:outlineLvl w:val="0"/>
      </w:pPr>
      <w:r w:rsidRPr="00FD3E1E">
        <w:rPr>
          <w:rFonts w:ascii="Arial" w:hAnsi="Arial" w:cs="Arial"/>
          <w:sz w:val="24"/>
        </w:rPr>
        <w:tab/>
      </w:r>
      <w:r w:rsidR="001B17CD" w:rsidRPr="00D43AD7">
        <w:rPr>
          <w:rFonts w:ascii="Arial" w:hAnsi="Arial" w:cs="Arial"/>
          <w:sz w:val="24"/>
        </w:rPr>
        <w:tab/>
      </w:r>
    </w:p>
    <w:p w14:paraId="3001E72C" w14:textId="128DA7C7"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72619D68"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1F168B">
        <w:rPr>
          <w:rFonts w:ascii="Arial" w:hAnsi="Arial" w:cs="Arial"/>
        </w:rPr>
        <w:t>views on requirements</w:t>
      </w:r>
      <w:r w:rsidR="001F168B" w:rsidRPr="00BF7C1E">
        <w:rPr>
          <w:rFonts w:ascii="Arial" w:hAnsi="Arial" w:cs="Arial"/>
        </w:rPr>
        <w:t xml:space="preserve"> </w:t>
      </w:r>
      <w:r w:rsidR="00EB48EA">
        <w:rPr>
          <w:rFonts w:ascii="Arial" w:hAnsi="Arial" w:cs="Arial"/>
        </w:rPr>
        <w:t>of</w:t>
      </w:r>
      <w:r w:rsidR="00BF7C1E" w:rsidRPr="00BF7C1E">
        <w:rPr>
          <w:rFonts w:ascii="Arial" w:hAnsi="Arial" w:cs="Arial"/>
        </w:rPr>
        <w:t xml:space="preserve"> </w:t>
      </w:r>
      <w:r w:rsidR="00EB48EA">
        <w:rPr>
          <w:rFonts w:ascii="Arial" w:hAnsi="Arial" w:cs="Arial"/>
        </w:rPr>
        <w:t>the low</w:t>
      </w:r>
      <w:r w:rsidR="00527BED" w:rsidRPr="00527BED">
        <w:rPr>
          <w:rFonts w:ascii="Arial" w:hAnsi="Arial" w:cs="Arial"/>
        </w:rPr>
        <w:t xml:space="preserve">-power wake-up receiver </w:t>
      </w:r>
    </w:p>
    <w:p w14:paraId="46BB346F" w14:textId="3331F2E3" w:rsidR="001B17CD" w:rsidRPr="00FD7A4F"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1F168B">
        <w:rPr>
          <w:rFonts w:ascii="Arial" w:hAnsi="Arial" w:cs="Arial"/>
        </w:rPr>
        <w:t>8</w:t>
      </w:r>
      <w:r w:rsidR="0015003F">
        <w:rPr>
          <w:rFonts w:ascii="Arial" w:hAnsi="Arial" w:cs="Arial"/>
        </w:rPr>
        <w:t>.</w:t>
      </w:r>
      <w:r w:rsidR="001F168B">
        <w:rPr>
          <w:rFonts w:ascii="Arial" w:hAnsi="Arial" w:cs="Arial"/>
        </w:rPr>
        <w:t>22</w:t>
      </w:r>
      <w:r w:rsidR="0015003F">
        <w:rPr>
          <w:rFonts w:ascii="Arial" w:hAnsi="Arial" w:cs="Arial"/>
        </w:rPr>
        <w:t>.</w:t>
      </w:r>
      <w:r w:rsidR="00A326AB">
        <w:rPr>
          <w:rFonts w:ascii="Arial" w:hAnsi="Arial" w:cs="Arial"/>
        </w:rPr>
        <w:t>2</w:t>
      </w:r>
    </w:p>
    <w:p w14:paraId="12B3F2E2" w14:textId="02B5118B"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E7721E">
        <w:rPr>
          <w:rFonts w:ascii="Arial" w:hAnsi="Arial" w:cs="Arial"/>
          <w:bCs/>
        </w:rPr>
        <w:t>Approval</w:t>
      </w:r>
    </w:p>
    <w:p w14:paraId="2C9F7288" w14:textId="7FE6D4E8" w:rsidR="00397F9C" w:rsidRPr="004F5C20" w:rsidRDefault="00C14BA0" w:rsidP="00D02C40">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0AF87223" w14:textId="19543A83" w:rsidR="00A5531B" w:rsidRDefault="00E4319B" w:rsidP="00340187">
      <w:pPr>
        <w:jc w:val="both"/>
        <w:rPr>
          <w:lang w:eastAsia="zh-CN"/>
        </w:rPr>
      </w:pPr>
      <w:r>
        <w:rPr>
          <w:lang w:eastAsia="zh-CN"/>
        </w:rPr>
        <w:t>The RF requirements of l</w:t>
      </w:r>
      <w:r w:rsidR="00846005" w:rsidRPr="0095001E">
        <w:rPr>
          <w:lang w:eastAsia="zh-CN"/>
        </w:rPr>
        <w:t>ow-power wake-up signal</w:t>
      </w:r>
      <w:r w:rsidR="003E434F">
        <w:rPr>
          <w:lang w:eastAsia="zh-CN"/>
        </w:rPr>
        <w:t xml:space="preserve"> (LP-WUS)</w:t>
      </w:r>
      <w:r w:rsidR="00846005" w:rsidRPr="0095001E">
        <w:rPr>
          <w:lang w:eastAsia="zh-CN"/>
        </w:rPr>
        <w:t xml:space="preserve"> and </w:t>
      </w:r>
      <w:r w:rsidR="003E434F">
        <w:rPr>
          <w:lang w:eastAsia="zh-CN"/>
        </w:rPr>
        <w:t>l</w:t>
      </w:r>
      <w:r w:rsidR="003E434F" w:rsidRPr="0095001E">
        <w:rPr>
          <w:lang w:eastAsia="zh-CN"/>
        </w:rPr>
        <w:t xml:space="preserve">ow-power wake-up </w:t>
      </w:r>
      <w:r w:rsidR="00846005" w:rsidRPr="0095001E">
        <w:rPr>
          <w:lang w:eastAsia="zh-CN"/>
        </w:rPr>
        <w:t>receiver</w:t>
      </w:r>
      <w:r w:rsidR="003E434F">
        <w:rPr>
          <w:lang w:eastAsia="zh-CN"/>
        </w:rPr>
        <w:t xml:space="preserve"> (LP-WUR)</w:t>
      </w:r>
      <w:r w:rsidR="00846005" w:rsidRPr="0095001E">
        <w:rPr>
          <w:lang w:eastAsia="zh-CN"/>
        </w:rPr>
        <w:t xml:space="preserve"> for NR</w:t>
      </w:r>
      <w:r w:rsidR="00846005">
        <w:rPr>
          <w:lang w:eastAsia="zh-CN"/>
        </w:rPr>
        <w:t xml:space="preserve"> w</w:t>
      </w:r>
      <w:r w:rsidR="005A4E78">
        <w:rPr>
          <w:lang w:eastAsia="zh-CN"/>
        </w:rPr>
        <w:t>ere</w:t>
      </w:r>
      <w:r w:rsidR="00846005">
        <w:rPr>
          <w:lang w:eastAsia="zh-CN"/>
        </w:rPr>
        <w:t xml:space="preserve"> discussed in</w:t>
      </w:r>
      <w:r w:rsidR="001001C3">
        <w:rPr>
          <w:lang w:eastAsia="zh-CN"/>
        </w:rPr>
        <w:t xml:space="preserve"> RAN4</w:t>
      </w:r>
      <w:r w:rsidR="009C575E">
        <w:rPr>
          <w:lang w:eastAsia="zh-CN"/>
        </w:rPr>
        <w:t xml:space="preserve"> #</w:t>
      </w:r>
      <w:r w:rsidR="007B7C58">
        <w:rPr>
          <w:lang w:eastAsia="zh-CN"/>
        </w:rPr>
        <w:t>111</w:t>
      </w:r>
      <w:r w:rsidR="00E47242">
        <w:rPr>
          <w:lang w:eastAsia="zh-CN"/>
        </w:rPr>
        <w:t xml:space="preserve"> [1]</w:t>
      </w:r>
      <w:r w:rsidR="00C319DA">
        <w:rPr>
          <w:lang w:eastAsia="zh-CN"/>
        </w:rPr>
        <w:t>,</w:t>
      </w:r>
      <w:r w:rsidR="007B7C58">
        <w:rPr>
          <w:lang w:eastAsia="zh-CN"/>
        </w:rPr>
        <w:t xml:space="preserve"> </w:t>
      </w:r>
      <w:r w:rsidR="009C575E">
        <w:rPr>
          <w:lang w:eastAsia="zh-CN"/>
        </w:rPr>
        <w:t xml:space="preserve">and a WF was </w:t>
      </w:r>
      <w:r w:rsidR="00E3627B">
        <w:rPr>
          <w:lang w:eastAsia="zh-CN"/>
        </w:rPr>
        <w:t xml:space="preserve">agreed </w:t>
      </w:r>
      <w:r w:rsidR="00927CAD">
        <w:rPr>
          <w:lang w:eastAsia="zh-CN"/>
        </w:rPr>
        <w:fldChar w:fldCharType="begin"/>
      </w:r>
      <w:r w:rsidR="00927CAD">
        <w:rPr>
          <w:lang w:eastAsia="zh-CN"/>
        </w:rPr>
        <w:instrText xml:space="preserve"> REF _Ref165899966 \r \h </w:instrText>
      </w:r>
      <w:r w:rsidR="00927CAD">
        <w:rPr>
          <w:lang w:eastAsia="zh-CN"/>
        </w:rPr>
      </w:r>
      <w:r w:rsidR="00927CAD">
        <w:rPr>
          <w:lang w:eastAsia="zh-CN"/>
        </w:rPr>
        <w:fldChar w:fldCharType="separate"/>
      </w:r>
      <w:r w:rsidR="00E40952">
        <w:rPr>
          <w:lang w:eastAsia="zh-CN"/>
        </w:rPr>
        <w:t>[</w:t>
      </w:r>
      <w:r w:rsidR="00211D36">
        <w:rPr>
          <w:lang w:eastAsia="zh-CN"/>
        </w:rPr>
        <w:t>2</w:t>
      </w:r>
      <w:r w:rsidR="00E40952">
        <w:rPr>
          <w:lang w:eastAsia="zh-CN"/>
        </w:rPr>
        <w:t>]</w:t>
      </w:r>
      <w:r w:rsidR="00927CAD">
        <w:rPr>
          <w:lang w:eastAsia="zh-CN"/>
        </w:rPr>
        <w:fldChar w:fldCharType="end"/>
      </w:r>
      <w:r w:rsidR="00F546A0">
        <w:rPr>
          <w:lang w:eastAsia="zh-CN"/>
        </w:rPr>
        <w:t>.</w:t>
      </w:r>
      <w:r w:rsidR="00CC1575">
        <w:rPr>
          <w:lang w:eastAsia="zh-CN"/>
        </w:rPr>
        <w:t xml:space="preserve"> According to the WF, the link level simulation assumption </w:t>
      </w:r>
      <w:r w:rsidR="005E2C47">
        <w:rPr>
          <w:lang w:eastAsia="zh-CN"/>
        </w:rPr>
        <w:t xml:space="preserve">for ACS/ASCS evaluation </w:t>
      </w:r>
      <w:r w:rsidR="00CC1575">
        <w:rPr>
          <w:lang w:eastAsia="zh-CN"/>
        </w:rPr>
        <w:t>has been agreed</w:t>
      </w:r>
      <w:r w:rsidR="00C319DA">
        <w:rPr>
          <w:lang w:eastAsia="zh-CN"/>
        </w:rPr>
        <w:t>,</w:t>
      </w:r>
      <w:r w:rsidR="00CC1575">
        <w:rPr>
          <w:lang w:eastAsia="zh-CN"/>
        </w:rPr>
        <w:t xml:space="preserve"> </w:t>
      </w:r>
      <w:r w:rsidR="00D84FDC">
        <w:rPr>
          <w:lang w:eastAsia="zh-CN"/>
        </w:rPr>
        <w:t>but</w:t>
      </w:r>
      <w:r w:rsidR="00562CEF">
        <w:rPr>
          <w:lang w:eastAsia="zh-CN"/>
        </w:rPr>
        <w:t xml:space="preserve"> </w:t>
      </w:r>
      <w:r w:rsidR="00E203E8">
        <w:rPr>
          <w:lang w:eastAsia="zh-CN"/>
        </w:rPr>
        <w:t>some</w:t>
      </w:r>
      <w:r w:rsidR="005E2C47">
        <w:rPr>
          <w:lang w:eastAsia="zh-CN"/>
        </w:rPr>
        <w:t xml:space="preserve"> prominent issue</w:t>
      </w:r>
      <w:r w:rsidR="00E203E8">
        <w:rPr>
          <w:lang w:eastAsia="zh-CN"/>
        </w:rPr>
        <w:t>s</w:t>
      </w:r>
      <w:r w:rsidR="00D84FDC">
        <w:rPr>
          <w:lang w:eastAsia="zh-CN"/>
        </w:rPr>
        <w:t xml:space="preserve"> for REFSENS</w:t>
      </w:r>
      <w:r w:rsidR="00E203E8">
        <w:rPr>
          <w:lang w:eastAsia="zh-CN"/>
        </w:rPr>
        <w:t>,</w:t>
      </w:r>
      <w:r w:rsidR="005E2C47">
        <w:rPr>
          <w:lang w:eastAsia="zh-CN"/>
        </w:rPr>
        <w:t xml:space="preserve"> </w:t>
      </w:r>
      <w:r w:rsidR="00E203E8">
        <w:rPr>
          <w:lang w:eastAsia="zh-CN"/>
        </w:rPr>
        <w:t xml:space="preserve">which </w:t>
      </w:r>
      <w:r w:rsidR="002567E3">
        <w:rPr>
          <w:lang w:eastAsia="zh-CN"/>
        </w:rPr>
        <w:t>includes</w:t>
      </w:r>
      <w:r w:rsidR="00E203E8">
        <w:rPr>
          <w:lang w:eastAsia="zh-CN"/>
        </w:rPr>
        <w:t xml:space="preserve"> reference architecture, NF</w:t>
      </w:r>
      <w:r w:rsidR="00C319DA">
        <w:rPr>
          <w:lang w:eastAsia="zh-CN"/>
        </w:rPr>
        <w:t>,</w:t>
      </w:r>
      <w:r w:rsidR="00E203E8">
        <w:rPr>
          <w:lang w:eastAsia="zh-CN"/>
        </w:rPr>
        <w:t xml:space="preserve"> and IM</w:t>
      </w:r>
      <w:r w:rsidR="00C319DA">
        <w:rPr>
          <w:lang w:eastAsia="zh-CN"/>
        </w:rPr>
        <w:t>,</w:t>
      </w:r>
      <w:r w:rsidR="00E203E8">
        <w:rPr>
          <w:lang w:eastAsia="zh-CN"/>
        </w:rPr>
        <w:t xml:space="preserve"> </w:t>
      </w:r>
      <w:r w:rsidR="005E2C47">
        <w:rPr>
          <w:lang w:eastAsia="zh-CN"/>
        </w:rPr>
        <w:t>still need to be further discussed</w:t>
      </w:r>
      <w:r w:rsidR="00174929">
        <w:rPr>
          <w:lang w:eastAsia="zh-CN"/>
        </w:rPr>
        <w:t>.</w:t>
      </w:r>
      <w:r w:rsidR="008D2500">
        <w:rPr>
          <w:lang w:eastAsia="zh-CN"/>
        </w:rPr>
        <w:t xml:space="preserve"> </w:t>
      </w:r>
    </w:p>
    <w:p w14:paraId="189F4DDF" w14:textId="77777777" w:rsidR="00A5531B" w:rsidRDefault="00A5531B" w:rsidP="00340187">
      <w:pPr>
        <w:jc w:val="both"/>
        <w:rPr>
          <w:lang w:eastAsia="zh-CN"/>
        </w:rPr>
      </w:pPr>
    </w:p>
    <w:p w14:paraId="1556CD6C" w14:textId="6BECB979" w:rsidR="005E2C47" w:rsidRPr="008D2500" w:rsidRDefault="008D2500" w:rsidP="00340187">
      <w:pPr>
        <w:jc w:val="both"/>
        <w:rPr>
          <w:lang w:eastAsia="zh-CN"/>
        </w:rPr>
      </w:pPr>
      <w:r>
        <w:rPr>
          <w:lang w:eastAsia="zh-CN"/>
        </w:rPr>
        <w:t>In this contribution</w:t>
      </w:r>
      <w:r w:rsidR="00C319DA">
        <w:rPr>
          <w:lang w:eastAsia="zh-CN"/>
        </w:rPr>
        <w:t>,</w:t>
      </w:r>
      <w:r>
        <w:rPr>
          <w:lang w:eastAsia="zh-CN"/>
        </w:rPr>
        <w:t xml:space="preserve"> we further discuss </w:t>
      </w:r>
      <w:r w:rsidR="00A5531B">
        <w:rPr>
          <w:lang w:eastAsia="zh-CN"/>
        </w:rPr>
        <w:t xml:space="preserve">the </w:t>
      </w:r>
      <w:r w:rsidRPr="000F5141">
        <w:rPr>
          <w:lang w:eastAsia="zh-CN"/>
        </w:rPr>
        <w:t>REFSENS</w:t>
      </w:r>
      <w:r w:rsidR="005A4E78">
        <w:rPr>
          <w:lang w:eastAsia="zh-CN"/>
        </w:rPr>
        <w:t xml:space="preserve"> and other RF</w:t>
      </w:r>
      <w:r w:rsidRPr="000F5141">
        <w:rPr>
          <w:lang w:eastAsia="zh-CN"/>
        </w:rPr>
        <w:t xml:space="preserve"> </w:t>
      </w:r>
      <w:r>
        <w:rPr>
          <w:lang w:eastAsia="zh-CN"/>
        </w:rPr>
        <w:t>requirement</w:t>
      </w:r>
      <w:r w:rsidR="005A4E78">
        <w:rPr>
          <w:lang w:eastAsia="zh-CN"/>
        </w:rPr>
        <w:t>s</w:t>
      </w:r>
      <w:r>
        <w:rPr>
          <w:lang w:eastAsia="zh-CN"/>
        </w:rPr>
        <w:t xml:space="preserve"> of </w:t>
      </w:r>
      <w:r w:rsidR="003E434F">
        <w:rPr>
          <w:lang w:eastAsia="zh-CN"/>
        </w:rPr>
        <w:t xml:space="preserve">LP-WUR </w:t>
      </w:r>
      <w:r w:rsidR="00A5531B">
        <w:rPr>
          <w:lang w:eastAsia="zh-CN"/>
        </w:rPr>
        <w:t>and</w:t>
      </w:r>
      <w:r>
        <w:rPr>
          <w:lang w:eastAsia="zh-CN"/>
        </w:rPr>
        <w:t xml:space="preserve"> </w:t>
      </w:r>
      <w:r w:rsidR="00A5531B">
        <w:rPr>
          <w:lang w:eastAsia="zh-CN"/>
        </w:rPr>
        <w:t>provide our</w:t>
      </w:r>
      <w:r>
        <w:rPr>
          <w:lang w:eastAsia="zh-CN"/>
        </w:rPr>
        <w:t xml:space="preserve"> initial </w:t>
      </w:r>
      <w:r w:rsidR="001F168B">
        <w:rPr>
          <w:lang w:eastAsia="zh-CN"/>
        </w:rPr>
        <w:t>link</w:t>
      </w:r>
      <w:r w:rsidR="005A4E78">
        <w:rPr>
          <w:lang w:eastAsia="zh-CN"/>
        </w:rPr>
        <w:t>-</w:t>
      </w:r>
      <w:r w:rsidR="001F168B">
        <w:rPr>
          <w:lang w:eastAsia="zh-CN"/>
        </w:rPr>
        <w:t xml:space="preserve">level simulation results. </w:t>
      </w:r>
      <w:r>
        <w:rPr>
          <w:lang w:eastAsia="zh-CN"/>
        </w:rPr>
        <w:t xml:space="preserve"> </w:t>
      </w:r>
    </w:p>
    <w:p w14:paraId="1CD41EC5" w14:textId="26C3FDDB" w:rsidR="00DB7DF1" w:rsidRDefault="00097D8D" w:rsidP="00AE6918">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426" w:hanging="426"/>
        <w:textAlignment w:val="baseline"/>
        <w:outlineLvl w:val="0"/>
        <w:rPr>
          <w:rFonts w:ascii="Arial" w:hAnsi="Arial"/>
          <w:sz w:val="36"/>
          <w:lang w:eastAsia="zh-CN"/>
        </w:rPr>
      </w:pPr>
      <w:bookmarkStart w:id="2" w:name="_Hlk131610763"/>
      <w:r>
        <w:rPr>
          <w:rFonts w:ascii="Arial" w:hAnsi="Arial"/>
          <w:sz w:val="36"/>
          <w:lang w:eastAsia="zh-CN"/>
        </w:rPr>
        <w:t>REFSENS</w:t>
      </w:r>
      <w:r w:rsidR="007431DB">
        <w:rPr>
          <w:rFonts w:ascii="Arial" w:hAnsi="Arial"/>
          <w:sz w:val="36"/>
          <w:lang w:eastAsia="zh-CN"/>
        </w:rPr>
        <w:t xml:space="preserve"> </w:t>
      </w:r>
      <w:r w:rsidR="002F1A20">
        <w:rPr>
          <w:rFonts w:ascii="Arial" w:hAnsi="Arial"/>
          <w:sz w:val="36"/>
          <w:lang w:eastAsia="zh-CN"/>
        </w:rPr>
        <w:t xml:space="preserve">for </w:t>
      </w:r>
      <w:r w:rsidR="00023CDA">
        <w:rPr>
          <w:rFonts w:ascii="Arial" w:hAnsi="Arial"/>
          <w:sz w:val="36"/>
          <w:lang w:eastAsia="zh-CN"/>
        </w:rPr>
        <w:t>LP-WUR</w:t>
      </w:r>
      <w:r w:rsidR="00AE6918">
        <w:rPr>
          <w:rFonts w:ascii="Arial" w:hAnsi="Arial"/>
          <w:sz w:val="36"/>
          <w:lang w:eastAsia="zh-CN"/>
        </w:rPr>
        <w:t xml:space="preserve"> </w:t>
      </w:r>
      <w:bookmarkEnd w:id="2"/>
    </w:p>
    <w:p w14:paraId="20C53145" w14:textId="55FC6D05" w:rsidR="00B85E2B" w:rsidRDefault="002567E3" w:rsidP="00091603">
      <w:pPr>
        <w:pStyle w:val="Heading2"/>
        <w:jc w:val="both"/>
        <w:rPr>
          <w:lang w:eastAsia="ja-JP"/>
        </w:rPr>
      </w:pPr>
      <w:bookmarkStart w:id="3" w:name="_Hlk173074517"/>
      <w:r w:rsidRPr="00C343FA">
        <w:rPr>
          <w:lang w:eastAsia="ja-JP"/>
        </w:rPr>
        <w:t xml:space="preserve">Reference architecture </w:t>
      </w:r>
      <w:bookmarkEnd w:id="3"/>
      <w:r w:rsidRPr="00C343FA">
        <w:rPr>
          <w:lang w:eastAsia="ja-JP"/>
        </w:rPr>
        <w:t xml:space="preserve">for </w:t>
      </w:r>
      <w:r w:rsidR="005E7350">
        <w:rPr>
          <w:lang w:eastAsia="ja-JP"/>
        </w:rPr>
        <w:t>LP-WU</w:t>
      </w:r>
      <w:r w:rsidR="003E434F">
        <w:rPr>
          <w:lang w:eastAsia="ja-JP"/>
        </w:rPr>
        <w:t>R</w:t>
      </w:r>
    </w:p>
    <w:p w14:paraId="42CE24AC" w14:textId="08D53CCE" w:rsidR="00267431" w:rsidRDefault="007860FD" w:rsidP="00211D36">
      <w:pPr>
        <w:pStyle w:val="BodyText"/>
        <w:jc w:val="both"/>
        <w:rPr>
          <w:lang w:eastAsia="ja-JP"/>
        </w:rPr>
      </w:pPr>
      <w:r>
        <w:rPr>
          <w:lang w:eastAsia="ja-JP"/>
        </w:rPr>
        <w:t>Considering</w:t>
      </w:r>
      <w:r w:rsidR="00267431">
        <w:rPr>
          <w:lang w:eastAsia="ja-JP"/>
        </w:rPr>
        <w:t xml:space="preserve"> </w:t>
      </w:r>
      <w:r w:rsidR="009D2195">
        <w:rPr>
          <w:lang w:eastAsia="ja-JP"/>
        </w:rPr>
        <w:t>th</w:t>
      </w:r>
      <w:r>
        <w:rPr>
          <w:lang w:eastAsia="ja-JP"/>
        </w:rPr>
        <w:t>at the threshold SNR for defining the REFSENS requirement will be based on the input from RAN1 [2], RAN4 can first focus on choosing a reference architecture for the LP-WUR receiver to derive</w:t>
      </w:r>
      <w:r w:rsidR="00267431">
        <w:rPr>
          <w:lang w:eastAsia="ja-JP"/>
        </w:rPr>
        <w:t xml:space="preserve"> the REFSENS requirements</w:t>
      </w:r>
      <w:r w:rsidR="00211D36">
        <w:rPr>
          <w:lang w:eastAsia="ja-JP"/>
        </w:rPr>
        <w:t>.</w:t>
      </w:r>
      <w:r w:rsidR="00BC4DDA">
        <w:rPr>
          <w:lang w:eastAsia="ja-JP"/>
        </w:rPr>
        <w:t xml:space="preserve"> Based on the technical report </w:t>
      </w:r>
      <w:r w:rsidR="00BC4DDA">
        <w:t>38.869 [3], different LP-WUS receiver designs perform significantly different</w:t>
      </w:r>
      <w:r>
        <w:t>ly</w:t>
      </w:r>
      <w:r w:rsidR="00BC4DDA">
        <w:t xml:space="preserve"> in terms of </w:t>
      </w:r>
      <w:r w:rsidR="001E4157">
        <w:t>n</w:t>
      </w:r>
      <w:r w:rsidR="00765B7A">
        <w:t>oise figure</w:t>
      </w:r>
      <w:r w:rsidR="001E4157">
        <w:t xml:space="preserve"> (NF)</w:t>
      </w:r>
      <w:r w:rsidR="00765B7A">
        <w:t>, power consumption, frequency selectivity</w:t>
      </w:r>
      <w:r>
        <w:t>,</w:t>
      </w:r>
      <w:r w:rsidR="00765B7A">
        <w:t xml:space="preserve"> and </w:t>
      </w:r>
      <w:r w:rsidR="00B61661">
        <w:t>coverage. Therefore, without a common assumption on the reference architecture, it would be difficult for RAN4 to further r</w:t>
      </w:r>
      <w:r w:rsidR="001E4157">
        <w:t xml:space="preserve">efine </w:t>
      </w:r>
      <w:r w:rsidR="001147FD">
        <w:t>the REFSENS</w:t>
      </w:r>
      <w:r w:rsidR="001E4157">
        <w:rPr>
          <w:lang w:eastAsia="ja-JP"/>
        </w:rPr>
        <w:t xml:space="preserve"> requirements </w:t>
      </w:r>
      <w:r w:rsidR="00264A33">
        <w:rPr>
          <w:lang w:eastAsia="ja-JP"/>
        </w:rPr>
        <w:t>even with a</w:t>
      </w:r>
      <w:r>
        <w:rPr>
          <w:lang w:eastAsia="ja-JP"/>
        </w:rPr>
        <w:t>n</w:t>
      </w:r>
      <w:r w:rsidR="00264A33">
        <w:rPr>
          <w:lang w:eastAsia="ja-JP"/>
        </w:rPr>
        <w:t xml:space="preserve"> SNR input from RAN1. </w:t>
      </w:r>
    </w:p>
    <w:p w14:paraId="433057F1" w14:textId="7A5E80E3" w:rsidR="00264A33" w:rsidRPr="00C42D0D" w:rsidRDefault="00264A33" w:rsidP="00211D36">
      <w:pPr>
        <w:pStyle w:val="BodyText"/>
        <w:jc w:val="both"/>
        <w:rPr>
          <w:b/>
          <w:bCs/>
          <w:lang w:eastAsia="ja-JP"/>
        </w:rPr>
      </w:pPr>
      <w:r w:rsidRPr="00C42D0D">
        <w:rPr>
          <w:b/>
          <w:bCs/>
          <w:lang w:eastAsia="ja-JP"/>
        </w:rPr>
        <w:t xml:space="preserve">Observation 1: </w:t>
      </w:r>
      <w:r w:rsidR="001147FD">
        <w:rPr>
          <w:b/>
          <w:lang w:eastAsia="ja-JP"/>
        </w:rPr>
        <w:t>A</w:t>
      </w:r>
      <w:r w:rsidRPr="00C42D0D">
        <w:rPr>
          <w:b/>
          <w:bCs/>
          <w:lang w:eastAsia="ja-JP"/>
        </w:rPr>
        <w:t xml:space="preserve"> reference architecture for the LP-WUR receiver </w:t>
      </w:r>
      <w:r w:rsidR="001147FD" w:rsidRPr="00C42D0D">
        <w:rPr>
          <w:b/>
          <w:bCs/>
          <w:lang w:eastAsia="ja-JP"/>
        </w:rPr>
        <w:t>is needed to define the REFSENS requirement.</w:t>
      </w:r>
    </w:p>
    <w:p w14:paraId="0C38CC0A" w14:textId="2A2DF65A" w:rsidR="00267431" w:rsidRDefault="00267431" w:rsidP="00267431">
      <w:pPr>
        <w:pStyle w:val="BodyText"/>
        <w:jc w:val="both"/>
        <w:rPr>
          <w:lang w:eastAsia="ja-JP"/>
        </w:rPr>
      </w:pPr>
      <w:r w:rsidRPr="00391079">
        <w:rPr>
          <w:lang w:eastAsia="ja-JP"/>
        </w:rPr>
        <w:t xml:space="preserve">Based on the discussion during </w:t>
      </w:r>
      <w:r>
        <w:rPr>
          <w:lang w:eastAsia="ja-JP"/>
        </w:rPr>
        <w:t xml:space="preserve">the </w:t>
      </w:r>
      <w:r w:rsidRPr="00391079">
        <w:rPr>
          <w:lang w:eastAsia="ja-JP"/>
        </w:rPr>
        <w:t>study</w:t>
      </w:r>
      <w:r w:rsidR="00211D36">
        <w:rPr>
          <w:lang w:eastAsia="ja-JP"/>
        </w:rPr>
        <w:t xml:space="preserve"> phase</w:t>
      </w:r>
      <w:r w:rsidRPr="00391079">
        <w:rPr>
          <w:lang w:eastAsia="ja-JP"/>
        </w:rPr>
        <w:t xml:space="preserve"> </w:t>
      </w:r>
      <w:r>
        <w:rPr>
          <w:lang w:eastAsia="ja-JP"/>
        </w:rPr>
        <w:fldChar w:fldCharType="begin"/>
      </w:r>
      <w:r>
        <w:rPr>
          <w:lang w:eastAsia="ja-JP"/>
        </w:rPr>
        <w:instrText xml:space="preserve"> REF _Ref163465748 \r \h </w:instrText>
      </w:r>
      <w:r>
        <w:rPr>
          <w:lang w:eastAsia="ja-JP"/>
        </w:rPr>
      </w:r>
      <w:r>
        <w:rPr>
          <w:lang w:eastAsia="ja-JP"/>
        </w:rPr>
        <w:fldChar w:fldCharType="separate"/>
      </w:r>
      <w:r>
        <w:rPr>
          <w:lang w:eastAsia="ja-JP"/>
        </w:rPr>
        <w:t>[</w:t>
      </w:r>
      <w:r w:rsidR="00211D36">
        <w:rPr>
          <w:lang w:eastAsia="ja-JP"/>
        </w:rPr>
        <w:t>3</w:t>
      </w:r>
      <w:r>
        <w:rPr>
          <w:lang w:eastAsia="ja-JP"/>
        </w:rPr>
        <w:t>]</w:t>
      </w:r>
      <w:r>
        <w:rPr>
          <w:lang w:eastAsia="ja-JP"/>
        </w:rPr>
        <w:fldChar w:fldCharType="end"/>
      </w:r>
      <w:r w:rsidRPr="00391079">
        <w:rPr>
          <w:lang w:eastAsia="ja-JP"/>
        </w:rPr>
        <w:t xml:space="preserve">, </w:t>
      </w:r>
      <w:r>
        <w:rPr>
          <w:lang w:eastAsia="ja-JP"/>
        </w:rPr>
        <w:t>A</w:t>
      </w:r>
      <w:r w:rsidRPr="00391079">
        <w:rPr>
          <w:lang w:eastAsia="ja-JP"/>
        </w:rPr>
        <w:t xml:space="preserve">lthough the </w:t>
      </w:r>
      <w:r w:rsidR="00677B37" w:rsidRPr="00391079">
        <w:rPr>
          <w:lang w:eastAsia="ja-JP"/>
        </w:rPr>
        <w:t>envelope detector (ED</w:t>
      </w:r>
      <w:r w:rsidR="006A48C8">
        <w:rPr>
          <w:lang w:eastAsia="ja-JP"/>
        </w:rPr>
        <w:t>)-</w:t>
      </w:r>
      <w:r w:rsidRPr="00391079">
        <w:rPr>
          <w:lang w:eastAsia="ja-JP"/>
        </w:rPr>
        <w:t>based receiver suffers higher NF than OFDM</w:t>
      </w:r>
      <w:r w:rsidR="006A48C8">
        <w:rPr>
          <w:lang w:eastAsia="ja-JP"/>
        </w:rPr>
        <w:t>-</w:t>
      </w:r>
      <w:r w:rsidRPr="00391079">
        <w:rPr>
          <w:lang w:eastAsia="ja-JP"/>
        </w:rPr>
        <w:t xml:space="preserve">based </w:t>
      </w:r>
      <w:r w:rsidRPr="00037DC7">
        <w:rPr>
          <w:lang w:eastAsia="ja-JP"/>
        </w:rPr>
        <w:t>receiver</w:t>
      </w:r>
      <w:r>
        <w:rPr>
          <w:lang w:eastAsia="ja-JP"/>
        </w:rPr>
        <w:t>s</w:t>
      </w:r>
      <w:r w:rsidRPr="00037DC7">
        <w:rPr>
          <w:lang w:eastAsia="ja-JP"/>
        </w:rPr>
        <w:t>,</w:t>
      </w:r>
      <w:r w:rsidRPr="00391079">
        <w:rPr>
          <w:lang w:eastAsia="ja-JP"/>
        </w:rPr>
        <w:t xml:space="preserve"> </w:t>
      </w:r>
      <w:r w:rsidR="00A93739">
        <w:rPr>
          <w:lang w:eastAsia="ja-JP"/>
        </w:rPr>
        <w:t>they also</w:t>
      </w:r>
      <w:r w:rsidR="00677B37" w:rsidRPr="00391079">
        <w:rPr>
          <w:lang w:eastAsia="ja-JP"/>
        </w:rPr>
        <w:t xml:space="preserve"> provide</w:t>
      </w:r>
      <w:r w:rsidR="00A93739">
        <w:rPr>
          <w:lang w:eastAsia="ja-JP"/>
        </w:rPr>
        <w:t xml:space="preserve"> a</w:t>
      </w:r>
      <w:r w:rsidR="00677B37" w:rsidRPr="00391079">
        <w:rPr>
          <w:lang w:eastAsia="ja-JP"/>
        </w:rPr>
        <w:t xml:space="preserve"> </w:t>
      </w:r>
      <w:r w:rsidR="00D56A25">
        <w:rPr>
          <w:lang w:eastAsia="ja-JP"/>
        </w:rPr>
        <w:t>significant</w:t>
      </w:r>
      <w:r w:rsidR="00677B37" w:rsidRPr="00391079">
        <w:rPr>
          <w:lang w:eastAsia="ja-JP"/>
        </w:rPr>
        <w:t xml:space="preserve"> power</w:t>
      </w:r>
      <w:r w:rsidR="006A48C8">
        <w:rPr>
          <w:lang w:eastAsia="ja-JP"/>
        </w:rPr>
        <w:t>-</w:t>
      </w:r>
      <w:r w:rsidR="00677B37" w:rsidRPr="00391079">
        <w:rPr>
          <w:lang w:eastAsia="ja-JP"/>
        </w:rPr>
        <w:t>saving gain.</w:t>
      </w:r>
      <w:r w:rsidRPr="00391079">
        <w:rPr>
          <w:lang w:eastAsia="ja-JP"/>
        </w:rPr>
        <w:t xml:space="preserve"> </w:t>
      </w:r>
      <w:r w:rsidR="006E5479">
        <w:rPr>
          <w:lang w:eastAsia="ja-JP"/>
        </w:rPr>
        <w:t xml:space="preserve">Considering the primary purpose of </w:t>
      </w:r>
      <w:r w:rsidR="003E434F">
        <w:rPr>
          <w:lang w:eastAsia="ja-JP"/>
        </w:rPr>
        <w:t>supporting</w:t>
      </w:r>
      <w:r w:rsidR="006E5479">
        <w:rPr>
          <w:lang w:eastAsia="ja-JP"/>
        </w:rPr>
        <w:t xml:space="preserve"> LP-</w:t>
      </w:r>
      <w:r w:rsidR="003E434F">
        <w:rPr>
          <w:lang w:eastAsia="ja-JP"/>
        </w:rPr>
        <w:t>WU</w:t>
      </w:r>
      <w:r w:rsidR="00803D58">
        <w:rPr>
          <w:lang w:eastAsia="ja-JP"/>
        </w:rPr>
        <w:t>S</w:t>
      </w:r>
      <w:r w:rsidR="006E5479">
        <w:rPr>
          <w:lang w:eastAsia="ja-JP"/>
        </w:rPr>
        <w:t xml:space="preserve"> is to </w:t>
      </w:r>
      <w:r w:rsidR="00803D58">
        <w:rPr>
          <w:lang w:eastAsia="ja-JP"/>
        </w:rPr>
        <w:t>save the</w:t>
      </w:r>
      <w:r w:rsidR="006E5479">
        <w:rPr>
          <w:lang w:eastAsia="ja-JP"/>
        </w:rPr>
        <w:t xml:space="preserve"> power </w:t>
      </w:r>
      <w:r w:rsidR="00803D58">
        <w:rPr>
          <w:lang w:eastAsia="ja-JP"/>
        </w:rPr>
        <w:t>over</w:t>
      </w:r>
      <w:r w:rsidR="003E434F">
        <w:rPr>
          <w:lang w:eastAsia="ja-JP"/>
        </w:rPr>
        <w:t xml:space="preserve"> </w:t>
      </w:r>
      <w:r w:rsidR="006A48C8">
        <w:rPr>
          <w:lang w:eastAsia="ja-JP"/>
        </w:rPr>
        <w:t xml:space="preserve">the </w:t>
      </w:r>
      <w:r w:rsidR="003E434F">
        <w:rPr>
          <w:lang w:eastAsia="ja-JP"/>
        </w:rPr>
        <w:t>main receiver (MR)</w:t>
      </w:r>
      <w:r w:rsidR="00803D58">
        <w:rPr>
          <w:lang w:eastAsia="ja-JP"/>
        </w:rPr>
        <w:t>,</w:t>
      </w:r>
      <w:r w:rsidR="003E434F">
        <w:rPr>
          <w:lang w:eastAsia="ja-JP"/>
        </w:rPr>
        <w:t xml:space="preserve"> </w:t>
      </w:r>
      <w:r w:rsidRPr="00391079">
        <w:rPr>
          <w:lang w:eastAsia="ja-JP"/>
        </w:rPr>
        <w:t xml:space="preserve">it </w:t>
      </w:r>
      <w:r>
        <w:rPr>
          <w:lang w:eastAsia="ja-JP"/>
        </w:rPr>
        <w:t>may</w:t>
      </w:r>
      <w:r w:rsidRPr="00391079">
        <w:rPr>
          <w:lang w:eastAsia="ja-JP"/>
        </w:rPr>
        <w:t xml:space="preserve"> be more feasible to adopt an ED</w:t>
      </w:r>
      <w:r w:rsidR="006A48C8">
        <w:rPr>
          <w:lang w:eastAsia="ja-JP"/>
        </w:rPr>
        <w:t>-</w:t>
      </w:r>
      <w:r w:rsidRPr="00391079">
        <w:rPr>
          <w:lang w:eastAsia="ja-JP"/>
        </w:rPr>
        <w:t>based receiver to define the REFSENS requirement</w:t>
      </w:r>
      <w:r w:rsidR="00BA3C05">
        <w:rPr>
          <w:lang w:eastAsia="ja-JP"/>
        </w:rPr>
        <w:t xml:space="preserve"> for LP-WUS receivers</w:t>
      </w:r>
      <w:r w:rsidR="00285FD5">
        <w:rPr>
          <w:lang w:eastAsia="ja-JP"/>
        </w:rPr>
        <w:t xml:space="preserve"> unless it would be mandatory for UE to </w:t>
      </w:r>
      <w:r w:rsidR="006D2715">
        <w:rPr>
          <w:lang w:eastAsia="ja-JP"/>
        </w:rPr>
        <w:t>decode</w:t>
      </w:r>
      <w:r w:rsidR="00285FD5">
        <w:rPr>
          <w:lang w:eastAsia="ja-JP"/>
        </w:rPr>
        <w:t xml:space="preserve"> any OFDM symbols in this LP-WUS. </w:t>
      </w:r>
    </w:p>
    <w:p w14:paraId="20385B3D" w14:textId="1DD2310F" w:rsidR="006D2715" w:rsidRPr="00391852" w:rsidRDefault="006D2715" w:rsidP="00391852">
      <w:pPr>
        <w:pStyle w:val="Caption"/>
        <w:spacing w:after="120"/>
        <w:ind w:left="1418" w:hanging="1418"/>
        <w:jc w:val="both"/>
        <w:rPr>
          <w:lang w:eastAsia="ja-JP"/>
        </w:rPr>
      </w:pPr>
      <w:r w:rsidRPr="00C42D0D">
        <w:rPr>
          <w:lang w:eastAsia="ja-JP"/>
        </w:rPr>
        <w:t xml:space="preserve">Proposal 1: </w:t>
      </w:r>
      <w:r w:rsidR="00391852">
        <w:rPr>
          <w:lang w:eastAsia="ja-JP"/>
        </w:rPr>
        <w:tab/>
      </w:r>
      <w:r w:rsidRPr="00C42D0D">
        <w:rPr>
          <w:lang w:eastAsia="ja-JP"/>
        </w:rPr>
        <w:t>It is proposed t</w:t>
      </w:r>
      <w:r w:rsidR="006A48C8">
        <w:rPr>
          <w:lang w:eastAsia="ja-JP"/>
        </w:rPr>
        <w:t>hat an ED-based receiver be adopted to define the REFSENS requirement to ensure sufficient power</w:t>
      </w:r>
      <w:r w:rsidR="00B25622">
        <w:rPr>
          <w:lang w:eastAsia="ja-JP"/>
        </w:rPr>
        <w:t>-</w:t>
      </w:r>
      <w:r w:rsidR="006A48C8">
        <w:rPr>
          <w:lang w:eastAsia="ja-JP"/>
        </w:rPr>
        <w:t>saving gain unless it is</w:t>
      </w:r>
      <w:r w:rsidRPr="00C42D0D">
        <w:rPr>
          <w:lang w:eastAsia="ja-JP"/>
        </w:rPr>
        <w:t xml:space="preserve"> mandatory for UE to decode any OFDM symbols in this LP-WUS. </w:t>
      </w:r>
    </w:p>
    <w:p w14:paraId="488679BF" w14:textId="75AD52A3" w:rsidR="00267431" w:rsidRDefault="000F484B" w:rsidP="00267431">
      <w:pPr>
        <w:pStyle w:val="BodyText"/>
        <w:jc w:val="both"/>
        <w:rPr>
          <w:lang w:eastAsia="zh-CN"/>
        </w:rPr>
      </w:pPr>
      <w:r>
        <w:rPr>
          <w:lang w:eastAsia="ja-JP"/>
        </w:rPr>
        <w:t>Among ED</w:t>
      </w:r>
      <w:r w:rsidR="00B25622">
        <w:rPr>
          <w:lang w:eastAsia="ja-JP"/>
        </w:rPr>
        <w:t>-</w:t>
      </w:r>
      <w:r w:rsidR="00ED7FC4">
        <w:rPr>
          <w:lang w:eastAsia="ja-JP"/>
        </w:rPr>
        <w:t>based</w:t>
      </w:r>
      <w:r>
        <w:rPr>
          <w:lang w:eastAsia="ja-JP"/>
        </w:rPr>
        <w:t xml:space="preserve"> receivers,</w:t>
      </w:r>
      <w:r w:rsidR="00267431" w:rsidRPr="0009598B">
        <w:rPr>
          <w:lang w:eastAsia="ja-JP"/>
        </w:rPr>
        <w:t xml:space="preserve"> </w:t>
      </w:r>
      <w:r w:rsidR="00267431" w:rsidRPr="00391079">
        <w:rPr>
          <w:lang w:eastAsia="ja-JP"/>
        </w:rPr>
        <w:t>it is challenging for the RF-ED receiver</w:t>
      </w:r>
      <w:r w:rsidR="00267431">
        <w:rPr>
          <w:lang w:eastAsia="ja-JP"/>
        </w:rPr>
        <w:t>s</w:t>
      </w:r>
      <w:r w:rsidR="00267431" w:rsidRPr="00391079">
        <w:rPr>
          <w:lang w:eastAsia="ja-JP"/>
        </w:rPr>
        <w:t xml:space="preserve"> to support </w:t>
      </w:r>
      <w:r w:rsidR="00267431">
        <w:rPr>
          <w:lang w:eastAsia="ja-JP"/>
        </w:rPr>
        <w:t xml:space="preserve">operation on multiple </w:t>
      </w:r>
      <w:r w:rsidR="008523F9">
        <w:rPr>
          <w:lang w:eastAsia="ja-JP"/>
        </w:rPr>
        <w:t xml:space="preserve">frequency </w:t>
      </w:r>
      <w:r w:rsidR="00267431">
        <w:rPr>
          <w:lang w:eastAsia="ja-JP"/>
        </w:rPr>
        <w:t>bands or carriers</w:t>
      </w:r>
      <w:r w:rsidR="00407303">
        <w:rPr>
          <w:lang w:eastAsia="ja-JP"/>
        </w:rPr>
        <w:t xml:space="preserve"> since</w:t>
      </w:r>
      <w:r w:rsidR="00C152B8">
        <w:rPr>
          <w:lang w:eastAsia="ja-JP"/>
        </w:rPr>
        <w:t xml:space="preserve"> the RF-ED </w:t>
      </w:r>
      <w:r w:rsidR="00B25622">
        <w:rPr>
          <w:lang w:eastAsia="ja-JP"/>
        </w:rPr>
        <w:t xml:space="preserve">receiver </w:t>
      </w:r>
      <w:r w:rsidR="00C152B8">
        <w:rPr>
          <w:lang w:eastAsia="ja-JP"/>
        </w:rPr>
        <w:t>does not have any frequency selectivity</w:t>
      </w:r>
      <w:r w:rsidR="00B25622">
        <w:rPr>
          <w:lang w:eastAsia="ja-JP"/>
        </w:rPr>
        <w:t>,</w:t>
      </w:r>
      <w:r w:rsidR="00C152B8">
        <w:rPr>
          <w:lang w:eastAsia="ja-JP"/>
        </w:rPr>
        <w:t xml:space="preserve"> and</w:t>
      </w:r>
      <w:r w:rsidR="00407303">
        <w:rPr>
          <w:lang w:eastAsia="ja-JP"/>
        </w:rPr>
        <w:t xml:space="preserve"> </w:t>
      </w:r>
      <w:r w:rsidR="00782D20">
        <w:rPr>
          <w:lang w:eastAsia="ja-JP"/>
        </w:rPr>
        <w:t xml:space="preserve">it will require </w:t>
      </w:r>
      <w:r w:rsidR="0061744B">
        <w:rPr>
          <w:lang w:eastAsia="ja-JP"/>
        </w:rPr>
        <w:t xml:space="preserve">integration of </w:t>
      </w:r>
      <w:r w:rsidR="00A72B92">
        <w:rPr>
          <w:lang w:eastAsia="ja-JP"/>
        </w:rPr>
        <w:t>extreme</w:t>
      </w:r>
      <w:r w:rsidR="00B25622">
        <w:rPr>
          <w:lang w:eastAsia="ja-JP"/>
        </w:rPr>
        <w:t>ly</w:t>
      </w:r>
      <w:r w:rsidR="00A72B92">
        <w:rPr>
          <w:lang w:eastAsia="ja-JP"/>
        </w:rPr>
        <w:t xml:space="preserve"> high Q filter</w:t>
      </w:r>
      <w:r w:rsidR="0061744B">
        <w:rPr>
          <w:lang w:eastAsia="ja-JP"/>
        </w:rPr>
        <w:t>s</w:t>
      </w:r>
      <w:r w:rsidR="00782D20">
        <w:rPr>
          <w:lang w:eastAsia="ja-JP"/>
        </w:rPr>
        <w:t xml:space="preserve"> that match the BW of </w:t>
      </w:r>
      <w:r w:rsidR="00932F54">
        <w:rPr>
          <w:lang w:eastAsia="ja-JP"/>
        </w:rPr>
        <w:t>LP-</w:t>
      </w:r>
      <w:r w:rsidR="00782D20">
        <w:rPr>
          <w:lang w:eastAsia="ja-JP"/>
        </w:rPr>
        <w:t xml:space="preserve">WUS </w:t>
      </w:r>
      <w:r w:rsidR="005252AF">
        <w:rPr>
          <w:lang w:eastAsia="ja-JP"/>
        </w:rPr>
        <w:t xml:space="preserve">to </w:t>
      </w:r>
      <w:r w:rsidR="004003E5">
        <w:rPr>
          <w:lang w:eastAsia="ja-JP"/>
        </w:rPr>
        <w:t>suppression the</w:t>
      </w:r>
      <w:r w:rsidR="0061744B">
        <w:rPr>
          <w:lang w:eastAsia="ja-JP"/>
        </w:rPr>
        <w:t xml:space="preserve"> </w:t>
      </w:r>
      <w:r w:rsidR="00B25622">
        <w:rPr>
          <w:lang w:eastAsia="ja-JP"/>
        </w:rPr>
        <w:t xml:space="preserve">interference on </w:t>
      </w:r>
      <w:r w:rsidR="004003E5">
        <w:rPr>
          <w:lang w:eastAsia="ja-JP"/>
        </w:rPr>
        <w:t xml:space="preserve">neighboring </w:t>
      </w:r>
      <w:r w:rsidR="00B25622">
        <w:rPr>
          <w:lang w:eastAsia="ja-JP"/>
        </w:rPr>
        <w:t>spectrum</w:t>
      </w:r>
      <w:r w:rsidR="005E33D7">
        <w:rPr>
          <w:lang w:eastAsia="ja-JP"/>
        </w:rPr>
        <w:t xml:space="preserve">. Practically, </w:t>
      </w:r>
      <w:r w:rsidR="00B02E6F">
        <w:rPr>
          <w:lang w:eastAsia="ja-JP"/>
        </w:rPr>
        <w:t>since</w:t>
      </w:r>
      <w:r w:rsidR="005E33D7">
        <w:rPr>
          <w:lang w:eastAsia="ja-JP"/>
        </w:rPr>
        <w:t xml:space="preserve"> </w:t>
      </w:r>
      <w:r w:rsidR="00914515">
        <w:rPr>
          <w:lang w:eastAsia="ja-JP"/>
        </w:rPr>
        <w:t xml:space="preserve">it has been agreed that </w:t>
      </w:r>
      <w:r w:rsidR="005E33D7">
        <w:rPr>
          <w:lang w:eastAsia="ja-JP"/>
        </w:rPr>
        <w:t xml:space="preserve">the </w:t>
      </w:r>
      <w:r w:rsidR="002A3B73">
        <w:rPr>
          <w:lang w:eastAsia="ja-JP"/>
        </w:rPr>
        <w:t xml:space="preserve">WUS signal </w:t>
      </w:r>
      <w:r w:rsidR="00914515">
        <w:rPr>
          <w:lang w:eastAsia="ja-JP"/>
        </w:rPr>
        <w:t xml:space="preserve">will not be </w:t>
      </w:r>
      <w:r w:rsidR="00914515" w:rsidRPr="00914515">
        <w:rPr>
          <w:lang w:eastAsia="ja-JP"/>
        </w:rPr>
        <w:t xml:space="preserve">limited to </w:t>
      </w:r>
      <w:r w:rsidR="00B410FF">
        <w:rPr>
          <w:lang w:eastAsia="ja-JP"/>
        </w:rPr>
        <w:t xml:space="preserve">a </w:t>
      </w:r>
      <w:r w:rsidR="00914515" w:rsidRPr="00914515">
        <w:rPr>
          <w:lang w:eastAsia="ja-JP"/>
        </w:rPr>
        <w:t>specific band(s)</w:t>
      </w:r>
      <w:r w:rsidR="009B2E1A">
        <w:rPr>
          <w:lang w:eastAsia="ja-JP"/>
        </w:rPr>
        <w:t xml:space="preserve"> </w:t>
      </w:r>
      <w:r w:rsidR="00914515">
        <w:rPr>
          <w:lang w:eastAsia="ja-JP"/>
        </w:rPr>
        <w:t>[2]</w:t>
      </w:r>
      <w:r w:rsidR="00B410FF">
        <w:rPr>
          <w:lang w:eastAsia="ja-JP"/>
        </w:rPr>
        <w:t xml:space="preserve"> and</w:t>
      </w:r>
      <w:r w:rsidR="00914515">
        <w:rPr>
          <w:lang w:eastAsia="ja-JP"/>
        </w:rPr>
        <w:t xml:space="preserve"> </w:t>
      </w:r>
      <w:r w:rsidR="00B410FF">
        <w:rPr>
          <w:lang w:eastAsia="ja-JP"/>
        </w:rPr>
        <w:t>can</w:t>
      </w:r>
      <w:r w:rsidR="00914515">
        <w:rPr>
          <w:lang w:eastAsia="ja-JP"/>
        </w:rPr>
        <w:t xml:space="preserve"> be configured at </w:t>
      </w:r>
      <w:r w:rsidR="009B2E1A">
        <w:rPr>
          <w:lang w:eastAsia="ja-JP"/>
        </w:rPr>
        <w:t xml:space="preserve">different RB allocations within each frequency band, it is </w:t>
      </w:r>
      <w:r w:rsidR="00FF4960">
        <w:rPr>
          <w:lang w:eastAsia="ja-JP"/>
        </w:rPr>
        <w:t>questionable if such a</w:t>
      </w:r>
      <w:r w:rsidR="00B410FF">
        <w:rPr>
          <w:lang w:eastAsia="ja-JP"/>
        </w:rPr>
        <w:t>n</w:t>
      </w:r>
      <w:r w:rsidR="00FF4960">
        <w:rPr>
          <w:lang w:eastAsia="ja-JP"/>
        </w:rPr>
        <w:t xml:space="preserve"> </w:t>
      </w:r>
      <w:r w:rsidR="00D86BAA">
        <w:rPr>
          <w:lang w:eastAsia="ja-JP"/>
        </w:rPr>
        <w:t>LP-WU</w:t>
      </w:r>
      <w:r w:rsidR="00914515">
        <w:rPr>
          <w:lang w:eastAsia="ja-JP"/>
        </w:rPr>
        <w:t>R</w:t>
      </w:r>
      <w:r w:rsidR="00A478F1" w:rsidRPr="00A478F1">
        <w:rPr>
          <w:lang w:eastAsia="ja-JP"/>
        </w:rPr>
        <w:t xml:space="preserve"> </w:t>
      </w:r>
      <w:r w:rsidR="00A478F1">
        <w:rPr>
          <w:lang w:eastAsia="ja-JP"/>
        </w:rPr>
        <w:t>architecture</w:t>
      </w:r>
      <w:r w:rsidR="00FF4960">
        <w:rPr>
          <w:lang w:eastAsia="ja-JP"/>
        </w:rPr>
        <w:t xml:space="preserve"> would be </w:t>
      </w:r>
      <w:r w:rsidR="00594972">
        <w:rPr>
          <w:lang w:eastAsia="ja-JP"/>
        </w:rPr>
        <w:t>feasible</w:t>
      </w:r>
      <w:r w:rsidR="00B02522">
        <w:rPr>
          <w:lang w:eastAsia="ja-JP"/>
        </w:rPr>
        <w:t>.</w:t>
      </w:r>
      <w:r w:rsidR="009B2E1A">
        <w:rPr>
          <w:lang w:eastAsia="ja-JP"/>
        </w:rPr>
        <w:t xml:space="preserve"> </w:t>
      </w:r>
      <w:r w:rsidR="00267431">
        <w:rPr>
          <w:lang w:eastAsia="ja-JP"/>
        </w:rPr>
        <w:t>Therefore, it is proposed t</w:t>
      </w:r>
      <w:r w:rsidR="00B410FF">
        <w:rPr>
          <w:lang w:eastAsia="ja-JP"/>
        </w:rPr>
        <w:t>hat the RF-ED receiver be down-selected</w:t>
      </w:r>
      <w:r w:rsidR="00267431" w:rsidRPr="00391079">
        <w:rPr>
          <w:lang w:eastAsia="ja-JP"/>
        </w:rPr>
        <w:t xml:space="preserve">. </w:t>
      </w:r>
    </w:p>
    <w:p w14:paraId="69F96755" w14:textId="692298A3" w:rsidR="00267431" w:rsidRDefault="00267431" w:rsidP="00267431">
      <w:pPr>
        <w:pStyle w:val="Caption"/>
        <w:spacing w:after="120"/>
        <w:ind w:left="1418" w:hanging="1418"/>
        <w:jc w:val="both"/>
        <w:rPr>
          <w:lang w:eastAsia="zh-CN"/>
        </w:rPr>
      </w:pPr>
      <w:r>
        <w:t xml:space="preserve">Proposal </w:t>
      </w:r>
      <w:r w:rsidR="009E09AE">
        <w:t>2</w:t>
      </w:r>
      <w:r>
        <w:tab/>
      </w:r>
      <w:r>
        <w:rPr>
          <w:lang w:eastAsia="ja-JP"/>
        </w:rPr>
        <w:t>I</w:t>
      </w:r>
      <w:r w:rsidRPr="00391079">
        <w:rPr>
          <w:lang w:eastAsia="ja-JP"/>
        </w:rPr>
        <w:t>t is proposed t</w:t>
      </w:r>
      <w:r w:rsidR="00B410FF">
        <w:rPr>
          <w:lang w:eastAsia="ja-JP"/>
        </w:rPr>
        <w:t>hat the RF-ED receiver be down-selected</w:t>
      </w:r>
      <w:r w:rsidRPr="00391079">
        <w:rPr>
          <w:lang w:eastAsia="ja-JP"/>
        </w:rPr>
        <w:t xml:space="preserve"> </w:t>
      </w:r>
      <w:r w:rsidR="009E09AE">
        <w:rPr>
          <w:lang w:eastAsia="ja-JP"/>
        </w:rPr>
        <w:t xml:space="preserve">due to its poor frequency selectivity </w:t>
      </w:r>
      <w:r w:rsidRPr="00391079">
        <w:rPr>
          <w:lang w:eastAsia="ja-JP"/>
        </w:rPr>
        <w:t xml:space="preserve">for being used to derive </w:t>
      </w:r>
      <w:r w:rsidRPr="00391079">
        <w:rPr>
          <w:lang w:eastAsia="zh-CN"/>
        </w:rPr>
        <w:t>the REFSENS requirements.</w:t>
      </w:r>
    </w:p>
    <w:p w14:paraId="45F4B256" w14:textId="6716BC05" w:rsidR="0072375C" w:rsidRDefault="009D00FB" w:rsidP="009D00FB">
      <w:pPr>
        <w:pStyle w:val="BodyText"/>
        <w:jc w:val="both"/>
        <w:rPr>
          <w:lang w:eastAsia="ja-JP"/>
        </w:rPr>
      </w:pPr>
      <w:r w:rsidRPr="00391079">
        <w:rPr>
          <w:lang w:eastAsia="ja-JP"/>
        </w:rPr>
        <w:t xml:space="preserve">On the other </w:t>
      </w:r>
      <w:r w:rsidRPr="0009598B">
        <w:rPr>
          <w:lang w:eastAsia="ja-JP"/>
        </w:rPr>
        <w:t>hand,</w:t>
      </w:r>
      <w:r w:rsidRPr="00391079">
        <w:rPr>
          <w:lang w:eastAsia="ja-JP"/>
        </w:rPr>
        <w:t xml:space="preserve"> </w:t>
      </w:r>
      <w:r w:rsidR="00E36FC4">
        <w:rPr>
          <w:lang w:eastAsia="ja-JP"/>
        </w:rPr>
        <w:t xml:space="preserve">it is </w:t>
      </w:r>
      <w:r w:rsidR="002209B9">
        <w:rPr>
          <w:lang w:eastAsia="ja-JP"/>
        </w:rPr>
        <w:t>more practical</w:t>
      </w:r>
      <w:r w:rsidR="00E36FC4">
        <w:rPr>
          <w:lang w:eastAsia="ja-JP"/>
        </w:rPr>
        <w:t xml:space="preserve"> to </w:t>
      </w:r>
      <w:r w:rsidR="002209B9">
        <w:rPr>
          <w:lang w:eastAsia="ja-JP"/>
        </w:rPr>
        <w:t>integrate</w:t>
      </w:r>
      <w:r w:rsidR="00E36FC4">
        <w:rPr>
          <w:lang w:eastAsia="ja-JP"/>
        </w:rPr>
        <w:t xml:space="preserve"> </w:t>
      </w:r>
      <w:r w:rsidR="00122427">
        <w:rPr>
          <w:lang w:eastAsia="ja-JP"/>
        </w:rPr>
        <w:t xml:space="preserve">high Q </w:t>
      </w:r>
      <w:r w:rsidR="00DE16D2">
        <w:t>filters in intermediate frequency (IF) or baseband (BB)</w:t>
      </w:r>
      <w:r w:rsidR="002209B9">
        <w:t>. Therefore,</w:t>
      </w:r>
      <w:r w:rsidR="00122427">
        <w:t xml:space="preserve"> </w:t>
      </w:r>
      <w:r w:rsidR="0068334C">
        <w:t>h</w:t>
      </w:r>
      <w:r w:rsidR="00B02522">
        <w:t>eterodyne and</w:t>
      </w:r>
      <w:r w:rsidR="002209B9">
        <w:t>/or</w:t>
      </w:r>
      <w:r w:rsidR="00B02522">
        <w:t xml:space="preserve"> </w:t>
      </w:r>
      <w:r w:rsidR="0068334C">
        <w:t>h</w:t>
      </w:r>
      <w:r w:rsidR="00B02522">
        <w:t xml:space="preserve">omodyne </w:t>
      </w:r>
      <w:r w:rsidR="0068334C">
        <w:rPr>
          <w:lang w:eastAsia="ja-JP"/>
        </w:rPr>
        <w:t>ED</w:t>
      </w:r>
      <w:r w:rsidR="00524109">
        <w:rPr>
          <w:lang w:eastAsia="ja-JP"/>
        </w:rPr>
        <w:t xml:space="preserve"> </w:t>
      </w:r>
      <w:r w:rsidR="00524109">
        <w:t>receiver</w:t>
      </w:r>
      <w:r w:rsidR="0078789B">
        <w:t>s</w:t>
      </w:r>
      <w:r w:rsidR="00524109">
        <w:t xml:space="preserve"> </w:t>
      </w:r>
      <w:r w:rsidR="0078789B">
        <w:t>with IF and BB filtering</w:t>
      </w:r>
      <w:r w:rsidR="00A72B92">
        <w:t xml:space="preserve"> </w:t>
      </w:r>
      <w:r w:rsidR="0078789B">
        <w:t>will</w:t>
      </w:r>
      <w:r w:rsidR="00A72B92">
        <w:t xml:space="preserve"> be </w:t>
      </w:r>
      <w:r w:rsidR="00C36B03">
        <w:t xml:space="preserve">more practical. </w:t>
      </w:r>
    </w:p>
    <w:p w14:paraId="041F0AFB" w14:textId="79E65BAB" w:rsidR="00B40282" w:rsidRPr="005D7AA8" w:rsidRDefault="00850E45" w:rsidP="00B40282">
      <w:pPr>
        <w:pStyle w:val="BodyText"/>
        <w:jc w:val="both"/>
        <w:rPr>
          <w:lang w:eastAsia="ja-JP"/>
        </w:rPr>
      </w:pPr>
      <w:r>
        <w:rPr>
          <w:lang w:eastAsia="ja-JP"/>
        </w:rPr>
        <w:t xml:space="preserve">In addition to the power consumption and frequency selectivity, </w:t>
      </w:r>
      <w:r w:rsidR="00AE3B2C">
        <w:rPr>
          <w:lang w:eastAsia="ja-JP"/>
        </w:rPr>
        <w:t>the receiver's expected coverage is another essential aspect</w:t>
      </w:r>
      <w:r w:rsidR="00AF3423">
        <w:rPr>
          <w:lang w:eastAsia="ja-JP"/>
        </w:rPr>
        <w:t xml:space="preserve"> when determining</w:t>
      </w:r>
      <w:r>
        <w:rPr>
          <w:lang w:eastAsia="ja-JP"/>
        </w:rPr>
        <w:t xml:space="preserve"> a feasible reference architecture</w:t>
      </w:r>
      <w:r w:rsidR="007E2EC8">
        <w:rPr>
          <w:lang w:eastAsia="ja-JP"/>
        </w:rPr>
        <w:t>. Although the coverage performance is tightly connec</w:t>
      </w:r>
      <w:r w:rsidR="00A673F3">
        <w:rPr>
          <w:lang w:eastAsia="ja-JP"/>
        </w:rPr>
        <w:t xml:space="preserve">ted to the </w:t>
      </w:r>
      <w:r w:rsidR="008D13DD">
        <w:rPr>
          <w:lang w:eastAsia="ja-JP"/>
        </w:rPr>
        <w:t>REFSENS level itself, initial estimation</w:t>
      </w:r>
      <w:r>
        <w:rPr>
          <w:lang w:eastAsia="ja-JP"/>
        </w:rPr>
        <w:t>s</w:t>
      </w:r>
      <w:r w:rsidR="008D13DD">
        <w:rPr>
          <w:lang w:eastAsia="ja-JP"/>
        </w:rPr>
        <w:t xml:space="preserve"> </w:t>
      </w:r>
      <w:r w:rsidR="00C11AAF">
        <w:rPr>
          <w:lang w:eastAsia="ja-JP"/>
        </w:rPr>
        <w:t>can still be</w:t>
      </w:r>
      <w:r>
        <w:rPr>
          <w:lang w:eastAsia="ja-JP"/>
        </w:rPr>
        <w:t xml:space="preserve"> made</w:t>
      </w:r>
      <w:r w:rsidR="004E345F">
        <w:rPr>
          <w:lang w:eastAsia="ja-JP"/>
        </w:rPr>
        <w:t xml:space="preserve">. </w:t>
      </w:r>
      <w:r w:rsidR="005D7AA8">
        <w:rPr>
          <w:lang w:eastAsia="ja-JP"/>
        </w:rPr>
        <w:t>As analy</w:t>
      </w:r>
      <w:r w:rsidR="00AF3423">
        <w:rPr>
          <w:lang w:eastAsia="ja-JP"/>
        </w:rPr>
        <w:t>zed</w:t>
      </w:r>
      <w:r w:rsidR="005D7AA8">
        <w:rPr>
          <w:lang w:eastAsia="ja-JP"/>
        </w:rPr>
        <w:t xml:space="preserve"> in [</w:t>
      </w:r>
      <w:r w:rsidR="00E64D36">
        <w:rPr>
          <w:lang w:eastAsia="ja-JP"/>
        </w:rPr>
        <w:t>4</w:t>
      </w:r>
      <w:r w:rsidR="005D7AA8">
        <w:rPr>
          <w:lang w:eastAsia="ja-JP"/>
        </w:rPr>
        <w:t xml:space="preserve">], it is possible for </w:t>
      </w:r>
      <w:r w:rsidR="00FB61CE">
        <w:rPr>
          <w:lang w:eastAsia="ja-JP"/>
        </w:rPr>
        <w:t>an</w:t>
      </w:r>
      <w:r w:rsidR="00C11AAF">
        <w:rPr>
          <w:lang w:eastAsia="ja-JP"/>
        </w:rPr>
        <w:t xml:space="preserve"> </w:t>
      </w:r>
      <w:r w:rsidR="005D7AA8">
        <w:rPr>
          <w:lang w:eastAsia="ja-JP"/>
        </w:rPr>
        <w:t>ED</w:t>
      </w:r>
      <w:r w:rsidR="005D7AA8">
        <w:t xml:space="preserve">-based LP-WUS receiver with heterodyne </w:t>
      </w:r>
      <w:r w:rsidR="00C11AAF">
        <w:t>or</w:t>
      </w:r>
      <w:r w:rsidR="005D7AA8">
        <w:t xml:space="preserve"> homodyne architecture to reach </w:t>
      </w:r>
      <w:r w:rsidR="00F72CEF">
        <w:t>the coverage target</w:t>
      </w:r>
      <w:r w:rsidR="00D14F26">
        <w:t xml:space="preserve"> under a 10-16 dB NF</w:t>
      </w:r>
      <w:r w:rsidR="00AF3423">
        <w:t>,</w:t>
      </w:r>
      <w:r w:rsidR="00F72CEF">
        <w:t xml:space="preserve"> which is the same </w:t>
      </w:r>
      <w:r w:rsidR="005D7AA8">
        <w:t>as Msg. 3</w:t>
      </w:r>
      <w:r w:rsidR="00FD5E08">
        <w:t xml:space="preserve">. </w:t>
      </w:r>
      <w:r w:rsidR="00FD5E08">
        <w:lastRenderedPageBreak/>
        <w:t xml:space="preserve">Therefore, it can be concluded that the heterodyne and homodyne architecture can be used as a </w:t>
      </w:r>
      <w:r w:rsidR="00A97C1B">
        <w:t>reference architecture for LP-WU</w:t>
      </w:r>
      <w:r w:rsidR="00FB61CE">
        <w:t>R</w:t>
      </w:r>
      <w:r w:rsidR="00A97C1B">
        <w:t>.</w:t>
      </w:r>
    </w:p>
    <w:p w14:paraId="04632CDA" w14:textId="4822688D" w:rsidR="004F1810" w:rsidRDefault="00B90D3C" w:rsidP="00887F91">
      <w:pPr>
        <w:pStyle w:val="Caption"/>
        <w:spacing w:after="120"/>
        <w:ind w:left="1418" w:hanging="1418"/>
        <w:jc w:val="both"/>
        <w:rPr>
          <w:lang w:eastAsia="ja-JP"/>
        </w:rPr>
      </w:pPr>
      <w:r>
        <w:t xml:space="preserve">Observation </w:t>
      </w:r>
      <w:r w:rsidR="008E0817">
        <w:t>2</w:t>
      </w:r>
      <w:r>
        <w:tab/>
      </w:r>
      <w:r>
        <w:rPr>
          <w:lang w:eastAsia="ja-JP"/>
        </w:rPr>
        <w:t>T</w:t>
      </w:r>
      <w:r w:rsidRPr="00762A8E">
        <w:rPr>
          <w:lang w:eastAsia="ja-JP"/>
        </w:rPr>
        <w:t xml:space="preserve">he </w:t>
      </w:r>
      <w:r w:rsidR="00FB61CE">
        <w:t xml:space="preserve">heterodyne and homodyne </w:t>
      </w:r>
      <w:r w:rsidRPr="00762A8E">
        <w:rPr>
          <w:lang w:eastAsia="ja-JP"/>
        </w:rPr>
        <w:t>ED</w:t>
      </w:r>
      <w:r w:rsidR="00AF3423">
        <w:rPr>
          <w:lang w:eastAsia="ja-JP"/>
        </w:rPr>
        <w:t>-</w:t>
      </w:r>
      <w:r w:rsidRPr="00762A8E">
        <w:rPr>
          <w:lang w:eastAsia="ja-JP"/>
        </w:rPr>
        <w:t>based receiver</w:t>
      </w:r>
      <w:r>
        <w:rPr>
          <w:lang w:eastAsia="ja-JP"/>
        </w:rPr>
        <w:t>s</w:t>
      </w:r>
      <w:r w:rsidRPr="00762A8E">
        <w:rPr>
          <w:lang w:eastAsia="ja-JP"/>
        </w:rPr>
        <w:t xml:space="preserve"> provide </w:t>
      </w:r>
      <w:r>
        <w:rPr>
          <w:lang w:eastAsia="ja-JP"/>
        </w:rPr>
        <w:t>significant</w:t>
      </w:r>
      <w:r w:rsidRPr="00762A8E">
        <w:rPr>
          <w:lang w:eastAsia="ja-JP"/>
        </w:rPr>
        <w:t xml:space="preserve"> power</w:t>
      </w:r>
      <w:r w:rsidR="00AF3423">
        <w:rPr>
          <w:lang w:eastAsia="ja-JP"/>
        </w:rPr>
        <w:t>-</w:t>
      </w:r>
      <w:r w:rsidRPr="00762A8E">
        <w:rPr>
          <w:lang w:eastAsia="ja-JP"/>
        </w:rPr>
        <w:t xml:space="preserve">saving gain </w:t>
      </w:r>
      <w:r w:rsidR="00AF3423">
        <w:rPr>
          <w:lang w:eastAsia="ja-JP"/>
        </w:rPr>
        <w:t>compared to OFDM-</w:t>
      </w:r>
      <w:r w:rsidRPr="00762A8E">
        <w:rPr>
          <w:lang w:eastAsia="ja-JP"/>
        </w:rPr>
        <w:t>based receiver</w:t>
      </w:r>
      <w:r>
        <w:rPr>
          <w:lang w:eastAsia="ja-JP"/>
        </w:rPr>
        <w:t>s but</w:t>
      </w:r>
      <w:r w:rsidRPr="00762A8E">
        <w:rPr>
          <w:lang w:eastAsia="ja-JP"/>
        </w:rPr>
        <w:t xml:space="preserve"> </w:t>
      </w:r>
      <w:r>
        <w:rPr>
          <w:lang w:eastAsia="ja-JP"/>
        </w:rPr>
        <w:t>are still</w:t>
      </w:r>
      <w:r w:rsidRPr="00762A8E">
        <w:rPr>
          <w:lang w:eastAsia="ja-JP"/>
        </w:rPr>
        <w:t xml:space="preserve"> </w:t>
      </w:r>
      <w:r>
        <w:rPr>
          <w:lang w:eastAsia="ja-JP"/>
        </w:rPr>
        <w:t>capable of</w:t>
      </w:r>
      <w:r w:rsidRPr="00762A8E">
        <w:rPr>
          <w:lang w:eastAsia="ja-JP"/>
        </w:rPr>
        <w:t xml:space="preserve"> meet</w:t>
      </w:r>
      <w:r>
        <w:rPr>
          <w:lang w:eastAsia="ja-JP"/>
        </w:rPr>
        <w:t>ing</w:t>
      </w:r>
      <w:r w:rsidRPr="00762A8E">
        <w:rPr>
          <w:lang w:eastAsia="ja-JP"/>
        </w:rPr>
        <w:t xml:space="preserve"> the coverage target </w:t>
      </w:r>
      <w:r w:rsidR="00FB61CE">
        <w:rPr>
          <w:lang w:eastAsia="ja-JP"/>
        </w:rPr>
        <w:t>of LP-WUS</w:t>
      </w:r>
      <w:r w:rsidR="00394CE4">
        <w:rPr>
          <w:lang w:eastAsia="ja-JP"/>
        </w:rPr>
        <w:t xml:space="preserve"> with NF assumption in the range of 10-16 </w:t>
      </w:r>
      <w:proofErr w:type="spellStart"/>
      <w:r w:rsidR="00394CE4">
        <w:rPr>
          <w:lang w:eastAsia="ja-JP"/>
        </w:rPr>
        <w:t>dB</w:t>
      </w:r>
      <w:r>
        <w:rPr>
          <w:lang w:eastAsia="ja-JP"/>
        </w:rPr>
        <w:t>.</w:t>
      </w:r>
      <w:proofErr w:type="spellEnd"/>
      <w:r>
        <w:rPr>
          <w:lang w:eastAsia="ja-JP"/>
        </w:rPr>
        <w:t xml:space="preserve"> </w:t>
      </w:r>
    </w:p>
    <w:p w14:paraId="521871D2" w14:textId="562E0C81" w:rsidR="00CC6FF2" w:rsidRPr="00C42D0D" w:rsidRDefault="004F1810" w:rsidP="00887F91">
      <w:pPr>
        <w:pStyle w:val="Caption"/>
        <w:spacing w:after="120"/>
        <w:ind w:left="1418" w:hanging="1418"/>
        <w:jc w:val="both"/>
        <w:rPr>
          <w:b w:val="0"/>
          <w:bCs w:val="0"/>
          <w:lang w:eastAsia="zh-CN"/>
        </w:rPr>
      </w:pPr>
      <w:r>
        <w:rPr>
          <w:lang w:eastAsia="ja-JP"/>
        </w:rPr>
        <w:t xml:space="preserve">Proposal 3: </w:t>
      </w:r>
      <w:r>
        <w:rPr>
          <w:lang w:eastAsia="ja-JP"/>
        </w:rPr>
        <w:tab/>
      </w:r>
      <w:r w:rsidR="00B90D3C">
        <w:rPr>
          <w:lang w:eastAsia="ja-JP"/>
        </w:rPr>
        <w:t xml:space="preserve">As a starting point, </w:t>
      </w:r>
      <w:r w:rsidR="002B36C9">
        <w:rPr>
          <w:lang w:eastAsia="ja-JP"/>
        </w:rPr>
        <w:t>t</w:t>
      </w:r>
      <w:r w:rsidRPr="00762A8E">
        <w:rPr>
          <w:lang w:eastAsia="ja-JP"/>
        </w:rPr>
        <w:t xml:space="preserve">he </w:t>
      </w:r>
      <w:r>
        <w:t xml:space="preserve">heterodyne and homodyne </w:t>
      </w:r>
      <w:r w:rsidRPr="00762A8E">
        <w:rPr>
          <w:lang w:eastAsia="ja-JP"/>
        </w:rPr>
        <w:t>ED based receiver</w:t>
      </w:r>
      <w:r>
        <w:rPr>
          <w:lang w:eastAsia="ja-JP"/>
        </w:rPr>
        <w:t>s</w:t>
      </w:r>
      <w:r w:rsidRPr="00762A8E">
        <w:rPr>
          <w:lang w:eastAsia="ja-JP"/>
        </w:rPr>
        <w:t xml:space="preserve"> </w:t>
      </w:r>
      <w:r>
        <w:rPr>
          <w:lang w:eastAsia="ja-JP"/>
        </w:rPr>
        <w:t xml:space="preserve">can </w:t>
      </w:r>
      <w:r w:rsidR="00B90D3C" w:rsidRPr="00762A8E">
        <w:rPr>
          <w:lang w:eastAsia="ja-JP"/>
        </w:rPr>
        <w:t xml:space="preserve">be used as </w:t>
      </w:r>
      <w:r w:rsidR="00B90D3C">
        <w:rPr>
          <w:lang w:eastAsia="ja-JP"/>
        </w:rPr>
        <w:t xml:space="preserve">the </w:t>
      </w:r>
      <w:r w:rsidR="00B90D3C" w:rsidRPr="00762A8E">
        <w:rPr>
          <w:lang w:eastAsia="ja-JP"/>
        </w:rPr>
        <w:t xml:space="preserve">reference architecture </w:t>
      </w:r>
      <w:r w:rsidR="00B90D3C" w:rsidRPr="00717E0E">
        <w:rPr>
          <w:lang w:eastAsia="ja-JP"/>
        </w:rPr>
        <w:t>to derive the REFSENS requirement</w:t>
      </w:r>
      <w:r w:rsidR="00B90D3C">
        <w:rPr>
          <w:lang w:eastAsia="ja-JP"/>
        </w:rPr>
        <w:t xml:space="preserve">. </w:t>
      </w:r>
    </w:p>
    <w:p w14:paraId="04D89330" w14:textId="77777777" w:rsidR="002472D0" w:rsidRDefault="002472D0" w:rsidP="00C343FA">
      <w:pPr>
        <w:rPr>
          <w:lang w:eastAsia="zh-CN"/>
        </w:rPr>
      </w:pPr>
    </w:p>
    <w:p w14:paraId="47A071A5" w14:textId="2FC28109" w:rsidR="00410493" w:rsidRPr="00C42D0D" w:rsidRDefault="00D01D0E" w:rsidP="005A43CA">
      <w:pPr>
        <w:jc w:val="both"/>
        <w:rPr>
          <w:lang w:eastAsia="zh-CN"/>
        </w:rPr>
      </w:pPr>
      <w:r>
        <w:rPr>
          <w:lang w:eastAsia="zh-CN"/>
        </w:rPr>
        <w:t xml:space="preserve">Another </w:t>
      </w:r>
      <w:r w:rsidR="007F650E">
        <w:rPr>
          <w:lang w:eastAsia="zh-CN"/>
        </w:rPr>
        <w:t>issue</w:t>
      </w:r>
      <w:r>
        <w:rPr>
          <w:lang w:eastAsia="zh-CN"/>
        </w:rPr>
        <w:t xml:space="preserve"> </w:t>
      </w:r>
      <w:r w:rsidR="005A43CA">
        <w:rPr>
          <w:lang w:eastAsia="zh-CN"/>
        </w:rPr>
        <w:t xml:space="preserve">that </w:t>
      </w:r>
      <w:r w:rsidR="00EF30FC">
        <w:rPr>
          <w:lang w:eastAsia="zh-CN"/>
        </w:rPr>
        <w:t xml:space="preserve">has been brought up in the last </w:t>
      </w:r>
      <w:r w:rsidR="007F650E">
        <w:rPr>
          <w:lang w:eastAsia="zh-CN"/>
        </w:rPr>
        <w:t>couple of</w:t>
      </w:r>
      <w:r w:rsidR="00EF30FC">
        <w:rPr>
          <w:lang w:eastAsia="zh-CN"/>
        </w:rPr>
        <w:t xml:space="preserve"> meetings is the consideration of antenna sharing [5]</w:t>
      </w:r>
      <w:r w:rsidR="002472D0">
        <w:rPr>
          <w:lang w:eastAsia="zh-CN"/>
        </w:rPr>
        <w:t>, where a reference architecture is shown in Fig. 1.</w:t>
      </w:r>
    </w:p>
    <w:p w14:paraId="6C31D2EB" w14:textId="688250AB" w:rsidR="00410493" w:rsidRDefault="00D9495E" w:rsidP="00C42D0D">
      <w:pPr>
        <w:jc w:val="center"/>
        <w:rPr>
          <w:lang w:eastAsia="zh-CN"/>
        </w:rPr>
      </w:pPr>
      <w:r>
        <w:rPr>
          <w:noProof/>
        </w:rPr>
        <w:drawing>
          <wp:inline distT="0" distB="0" distL="0" distR="0" wp14:anchorId="6A5DAB9A" wp14:editId="7B4E25EA">
            <wp:extent cx="4888800" cy="1025216"/>
            <wp:effectExtent l="0" t="0" r="762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5315" t="16446" r="16599" b="11885"/>
                    <a:stretch/>
                  </pic:blipFill>
                  <pic:spPr bwMode="auto">
                    <a:xfrm>
                      <a:off x="0" y="0"/>
                      <a:ext cx="4891573" cy="1025798"/>
                    </a:xfrm>
                    <a:prstGeom prst="rect">
                      <a:avLst/>
                    </a:prstGeom>
                    <a:ln>
                      <a:noFill/>
                    </a:ln>
                    <a:extLst>
                      <a:ext uri="{53640926-AAD7-44D8-BBD7-CCE9431645EC}">
                        <a14:shadowObscured xmlns:a14="http://schemas.microsoft.com/office/drawing/2010/main"/>
                      </a:ext>
                    </a:extLst>
                  </pic:spPr>
                </pic:pic>
              </a:graphicData>
            </a:graphic>
          </wp:inline>
        </w:drawing>
      </w:r>
    </w:p>
    <w:p w14:paraId="22D22D84" w14:textId="11C29369" w:rsidR="00410493" w:rsidRPr="00C42D0D" w:rsidRDefault="00410493" w:rsidP="00C42D0D">
      <w:pPr>
        <w:jc w:val="center"/>
        <w:rPr>
          <w:b/>
          <w:sz w:val="16"/>
          <w:szCs w:val="16"/>
          <w:lang w:eastAsia="zh-CN"/>
        </w:rPr>
      </w:pPr>
      <w:r w:rsidRPr="00C42D0D">
        <w:rPr>
          <w:b/>
          <w:sz w:val="16"/>
          <w:szCs w:val="16"/>
          <w:lang w:eastAsia="zh-CN"/>
        </w:rPr>
        <w:t>Fig</w:t>
      </w:r>
      <w:r w:rsidR="00286063" w:rsidRPr="00C42D0D">
        <w:rPr>
          <w:b/>
          <w:sz w:val="16"/>
          <w:szCs w:val="16"/>
          <w:lang w:eastAsia="zh-CN"/>
        </w:rPr>
        <w:t xml:space="preserve">. 1. The reference architecture of </w:t>
      </w:r>
      <w:r w:rsidR="002472D0" w:rsidRPr="00C42D0D">
        <w:rPr>
          <w:b/>
          <w:bCs/>
          <w:sz w:val="16"/>
          <w:szCs w:val="16"/>
        </w:rPr>
        <w:t>heterodyne</w:t>
      </w:r>
      <w:r w:rsidR="002472D0" w:rsidRPr="00C42D0D">
        <w:rPr>
          <w:b/>
          <w:sz w:val="16"/>
          <w:szCs w:val="16"/>
        </w:rPr>
        <w:t xml:space="preserve"> </w:t>
      </w:r>
      <w:r w:rsidR="00286063" w:rsidRPr="00C42D0D">
        <w:rPr>
          <w:b/>
          <w:sz w:val="16"/>
          <w:szCs w:val="16"/>
          <w:lang w:eastAsia="zh-CN"/>
        </w:rPr>
        <w:t xml:space="preserve">LP-WUR with </w:t>
      </w:r>
      <w:r w:rsidR="002472D0" w:rsidRPr="00C42D0D">
        <w:rPr>
          <w:b/>
          <w:sz w:val="16"/>
          <w:szCs w:val="16"/>
          <w:lang w:eastAsia="zh-CN"/>
        </w:rPr>
        <w:t>antenna sharing with the MR.</w:t>
      </w:r>
    </w:p>
    <w:p w14:paraId="0ED15812" w14:textId="77777777" w:rsidR="00410493" w:rsidRDefault="00410493" w:rsidP="00C343FA">
      <w:pPr>
        <w:rPr>
          <w:lang w:eastAsia="zh-CN"/>
        </w:rPr>
      </w:pPr>
    </w:p>
    <w:p w14:paraId="6F04DC78" w14:textId="742EDEDB" w:rsidR="00267431" w:rsidRPr="00845A80" w:rsidRDefault="00A5703A" w:rsidP="005A43CA">
      <w:pPr>
        <w:jc w:val="both"/>
        <w:rPr>
          <w:lang w:eastAsia="zh-CN"/>
        </w:rPr>
      </w:pPr>
      <w:r>
        <w:rPr>
          <w:lang w:eastAsia="zh-CN"/>
        </w:rPr>
        <w:t xml:space="preserve">In our view, antenna sharing would be </w:t>
      </w:r>
      <w:r w:rsidR="007E3EEB">
        <w:rPr>
          <w:lang w:eastAsia="zh-CN"/>
        </w:rPr>
        <w:t>necessary</w:t>
      </w:r>
      <w:r>
        <w:rPr>
          <w:lang w:eastAsia="zh-CN"/>
        </w:rPr>
        <w:t xml:space="preserve"> if the RRM measurement needs to be </w:t>
      </w:r>
      <w:r w:rsidR="00BE1647">
        <w:rPr>
          <w:lang w:eastAsia="zh-CN"/>
        </w:rPr>
        <w:t>offloa</w:t>
      </w:r>
      <w:r w:rsidR="005A43CA">
        <w:rPr>
          <w:lang w:eastAsia="zh-CN"/>
        </w:rPr>
        <w:t>de</w:t>
      </w:r>
      <w:r w:rsidR="00BE1647">
        <w:rPr>
          <w:lang w:eastAsia="zh-CN"/>
        </w:rPr>
        <w:t>d to the LP-WUS</w:t>
      </w:r>
      <w:r w:rsidR="005A43CA">
        <w:rPr>
          <w:lang w:eastAsia="zh-CN"/>
        </w:rPr>
        <w:t>. O</w:t>
      </w:r>
      <w:r w:rsidR="004F4AB9">
        <w:rPr>
          <w:lang w:eastAsia="zh-CN"/>
        </w:rPr>
        <w:t xml:space="preserve">therwise, the measured results </w:t>
      </w:r>
      <w:r w:rsidR="00942F03">
        <w:rPr>
          <w:lang w:eastAsia="zh-CN"/>
        </w:rPr>
        <w:t xml:space="preserve">would not be valid due to the possible different channels observed by different antennas. In such a case, </w:t>
      </w:r>
      <w:r w:rsidR="00207952">
        <w:rPr>
          <w:lang w:eastAsia="zh-CN"/>
        </w:rPr>
        <w:t>a</w:t>
      </w:r>
      <w:r w:rsidR="00CC6FF2">
        <w:rPr>
          <w:lang w:eastAsia="zh-CN"/>
        </w:rPr>
        <w:t>n</w:t>
      </w:r>
      <w:r w:rsidR="00207952">
        <w:rPr>
          <w:lang w:eastAsia="zh-CN"/>
        </w:rPr>
        <w:t xml:space="preserve"> antenna switching needs to be </w:t>
      </w:r>
      <w:r w:rsidR="00C14903">
        <w:rPr>
          <w:lang w:eastAsia="zh-CN"/>
        </w:rPr>
        <w:t>implemented</w:t>
      </w:r>
      <w:r w:rsidR="00DE72E7">
        <w:rPr>
          <w:lang w:eastAsia="zh-CN"/>
        </w:rPr>
        <w:t xml:space="preserve">, where additional </w:t>
      </w:r>
      <w:r w:rsidR="00327A67">
        <w:rPr>
          <w:lang w:eastAsia="zh-CN"/>
        </w:rPr>
        <w:t xml:space="preserve">insertional loss may need to be considered. </w:t>
      </w:r>
    </w:p>
    <w:p w14:paraId="5E99B187" w14:textId="77777777" w:rsidR="002E5D99" w:rsidRDefault="002E5D99" w:rsidP="00C42D0D">
      <w:pPr>
        <w:jc w:val="center"/>
        <w:rPr>
          <w:lang w:eastAsia="zh-CN"/>
        </w:rPr>
      </w:pPr>
    </w:p>
    <w:p w14:paraId="46E58D4F" w14:textId="79820688" w:rsidR="00267431" w:rsidRPr="00C42D0D" w:rsidRDefault="00CC6FF2" w:rsidP="00E84BBE">
      <w:pPr>
        <w:pStyle w:val="Caption"/>
        <w:spacing w:after="120"/>
        <w:ind w:left="1418" w:hanging="1418"/>
        <w:jc w:val="both"/>
        <w:rPr>
          <w:lang w:eastAsia="ja-JP"/>
        </w:rPr>
      </w:pPr>
      <w:r>
        <w:t xml:space="preserve">Proposal </w:t>
      </w:r>
      <w:r w:rsidR="008E0817">
        <w:t>4:</w:t>
      </w:r>
      <w:r>
        <w:tab/>
      </w:r>
      <w:r w:rsidRPr="00391079">
        <w:rPr>
          <w:lang w:eastAsia="ja-JP"/>
        </w:rPr>
        <w:t xml:space="preserve">It is proposed that RAN4 </w:t>
      </w:r>
      <w:r>
        <w:rPr>
          <w:lang w:eastAsia="ja-JP"/>
        </w:rPr>
        <w:t xml:space="preserve">to include additional switch in the RF reference architecture to support antenna sharing between the </w:t>
      </w:r>
      <w:r w:rsidR="00CC2992">
        <w:rPr>
          <w:lang w:eastAsia="ja-JP"/>
        </w:rPr>
        <w:t>MR</w:t>
      </w:r>
      <w:r>
        <w:rPr>
          <w:lang w:eastAsia="ja-JP"/>
        </w:rPr>
        <w:t xml:space="preserve"> and LP-WU</w:t>
      </w:r>
      <w:r w:rsidR="00CC2992">
        <w:rPr>
          <w:lang w:eastAsia="ja-JP"/>
        </w:rPr>
        <w:t xml:space="preserve">R </w:t>
      </w:r>
      <w:r>
        <w:rPr>
          <w:lang w:eastAsia="ja-JP"/>
        </w:rPr>
        <w:t xml:space="preserve">to support RRM measurement </w:t>
      </w:r>
      <w:r w:rsidR="00327A67">
        <w:rPr>
          <w:lang w:eastAsia="ja-JP"/>
        </w:rPr>
        <w:t>offload</w:t>
      </w:r>
      <w:r w:rsidR="006B2295">
        <w:rPr>
          <w:lang w:eastAsia="ja-JP"/>
        </w:rPr>
        <w:t>.</w:t>
      </w:r>
      <w:r w:rsidR="00327A67">
        <w:rPr>
          <w:lang w:eastAsia="ja-JP"/>
        </w:rPr>
        <w:t xml:space="preserve"> </w:t>
      </w:r>
    </w:p>
    <w:p w14:paraId="799B8D5B" w14:textId="60B85091" w:rsidR="008403FA" w:rsidRDefault="00A569A9" w:rsidP="00A569A9">
      <w:pPr>
        <w:rPr>
          <w:lang w:eastAsia="ja-JP"/>
        </w:rPr>
      </w:pPr>
      <w:r>
        <w:rPr>
          <w:lang w:eastAsia="ja-JP"/>
        </w:rPr>
        <w:t xml:space="preserve">Practically, the antenna switching is already </w:t>
      </w:r>
      <w:proofErr w:type="gramStart"/>
      <w:r>
        <w:rPr>
          <w:lang w:eastAsia="ja-JP"/>
        </w:rPr>
        <w:t>taken into account</w:t>
      </w:r>
      <w:proofErr w:type="gramEnd"/>
      <w:r>
        <w:rPr>
          <w:lang w:eastAsia="ja-JP"/>
        </w:rPr>
        <w:t xml:space="preserve"> in the MR REFSENS, therefore such </w:t>
      </w:r>
      <w:r w:rsidR="00723B32">
        <w:rPr>
          <w:lang w:eastAsia="ja-JP"/>
        </w:rPr>
        <w:t>an</w:t>
      </w:r>
      <w:r>
        <w:rPr>
          <w:lang w:eastAsia="ja-JP"/>
        </w:rPr>
        <w:t xml:space="preserve"> antenna sharing </w:t>
      </w:r>
      <w:r w:rsidR="0010570A">
        <w:rPr>
          <w:lang w:eastAsia="ja-JP"/>
        </w:rPr>
        <w:t>scheme should not affect the performance MR</w:t>
      </w:r>
      <w:r w:rsidR="00D27A12">
        <w:rPr>
          <w:lang w:eastAsia="ja-JP"/>
        </w:rPr>
        <w:t xml:space="preserve"> significantly</w:t>
      </w:r>
      <w:r w:rsidR="002E36FC">
        <w:rPr>
          <w:lang w:eastAsia="ja-JP"/>
        </w:rPr>
        <w:t xml:space="preserve">, and </w:t>
      </w:r>
      <w:r w:rsidR="00D27A12">
        <w:rPr>
          <w:lang w:eastAsia="ja-JP"/>
        </w:rPr>
        <w:t>thus no impact on the MR performance should be</w:t>
      </w:r>
      <w:r w:rsidR="008403FA">
        <w:rPr>
          <w:lang w:eastAsia="ja-JP"/>
        </w:rPr>
        <w:t xml:space="preserve"> considered. </w:t>
      </w:r>
    </w:p>
    <w:p w14:paraId="5654DE37" w14:textId="77777777" w:rsidR="008403FA" w:rsidRDefault="008403FA" w:rsidP="00A569A9">
      <w:pPr>
        <w:rPr>
          <w:lang w:eastAsia="ja-JP"/>
        </w:rPr>
      </w:pPr>
    </w:p>
    <w:p w14:paraId="41B1B0C3" w14:textId="0E10984C" w:rsidR="00A569A9" w:rsidRPr="005F4324" w:rsidRDefault="008403FA" w:rsidP="005F4324">
      <w:pPr>
        <w:pStyle w:val="Caption"/>
        <w:spacing w:after="120"/>
        <w:ind w:left="1418" w:hanging="1418"/>
        <w:jc w:val="both"/>
        <w:rPr>
          <w:lang w:eastAsia="ja-JP"/>
        </w:rPr>
      </w:pPr>
      <w:r w:rsidRPr="005F4324">
        <w:rPr>
          <w:lang w:eastAsia="ja-JP"/>
        </w:rPr>
        <w:t xml:space="preserve">Proposal 5: </w:t>
      </w:r>
      <w:r w:rsidR="005F4324">
        <w:rPr>
          <w:lang w:eastAsia="ja-JP"/>
        </w:rPr>
        <w:tab/>
      </w:r>
      <w:r w:rsidRPr="005F4324">
        <w:rPr>
          <w:lang w:eastAsia="ja-JP"/>
        </w:rPr>
        <w:t xml:space="preserve">No impact on MR </w:t>
      </w:r>
      <w:r w:rsidR="00B805B3" w:rsidRPr="005F4324">
        <w:rPr>
          <w:lang w:eastAsia="ja-JP"/>
        </w:rPr>
        <w:t xml:space="preserve">requirements </w:t>
      </w:r>
      <w:r w:rsidR="005F4324">
        <w:rPr>
          <w:lang w:eastAsia="ja-JP"/>
        </w:rPr>
        <w:t xml:space="preserve">should be considered. </w:t>
      </w:r>
    </w:p>
    <w:p w14:paraId="7219B04E" w14:textId="77777777" w:rsidR="00267431" w:rsidRPr="00267431" w:rsidRDefault="00267431" w:rsidP="00C42D0D">
      <w:pPr>
        <w:pStyle w:val="BodyText"/>
        <w:rPr>
          <w:lang w:eastAsia="ja-JP"/>
        </w:rPr>
      </w:pPr>
    </w:p>
    <w:p w14:paraId="042C202C" w14:textId="51D6DB22" w:rsidR="002567E3" w:rsidRPr="002567E3" w:rsidRDefault="002567E3" w:rsidP="00FB776E">
      <w:pPr>
        <w:pStyle w:val="Heading2"/>
        <w:jc w:val="both"/>
        <w:rPr>
          <w:lang w:eastAsia="ja-JP"/>
        </w:rPr>
      </w:pPr>
      <w:r w:rsidRPr="00B85E2B">
        <w:rPr>
          <w:lang w:eastAsia="ja-JP"/>
        </w:rPr>
        <w:t>REFSENS performance metric</w:t>
      </w:r>
    </w:p>
    <w:p w14:paraId="18C5CB4C" w14:textId="721E1DEE" w:rsidR="002A596A" w:rsidRPr="00C42D0D" w:rsidRDefault="002A596A" w:rsidP="00091603">
      <w:pPr>
        <w:pStyle w:val="Heading2"/>
        <w:numPr>
          <w:ilvl w:val="2"/>
          <w:numId w:val="7"/>
        </w:numPr>
        <w:jc w:val="both"/>
        <w:rPr>
          <w:sz w:val="22"/>
          <w:szCs w:val="18"/>
        </w:rPr>
      </w:pPr>
      <w:bookmarkStart w:id="4" w:name="_Ref166066444"/>
      <w:r w:rsidRPr="00C42D0D">
        <w:rPr>
          <w:sz w:val="22"/>
          <w:szCs w:val="18"/>
          <w:lang w:eastAsia="ja-JP"/>
        </w:rPr>
        <w:t>REFSENS performance metric</w:t>
      </w:r>
      <w:bookmarkEnd w:id="4"/>
    </w:p>
    <w:p w14:paraId="06B894C2" w14:textId="2E002A34" w:rsidR="007C7834" w:rsidRDefault="00F15A47" w:rsidP="00091603">
      <w:pPr>
        <w:spacing w:after="120"/>
        <w:jc w:val="both"/>
      </w:pPr>
      <w:r>
        <w:rPr>
          <w:noProof/>
          <w:lang w:eastAsia="zh-CN"/>
        </w:rPr>
        <w:t>In RAN4#110bis, the following aggreements for the performance metric of REFSENS have been made based on</w:t>
      </w:r>
      <w:r>
        <w:t xml:space="preserve"> </w:t>
      </w:r>
      <w:r w:rsidR="00092930">
        <w:t xml:space="preserve">the </w:t>
      </w:r>
      <w:r>
        <w:t>agreed</w:t>
      </w:r>
      <w:r w:rsidR="00092930">
        <w:t xml:space="preserve"> WF </w:t>
      </w:r>
      <w:r w:rsidR="007C74F0">
        <w:fldChar w:fldCharType="begin"/>
      </w:r>
      <w:r w:rsidR="007C74F0">
        <w:instrText xml:space="preserve"> REF _Ref165904324 \r \h </w:instrText>
      </w:r>
      <w:r w:rsidR="007C74F0">
        <w:fldChar w:fldCharType="separate"/>
      </w:r>
      <w:r w:rsidR="00E40952">
        <w:t>[2]</w:t>
      </w:r>
      <w:r w:rsidR="007C74F0">
        <w:fldChar w:fldCharType="end"/>
      </w:r>
      <w:r w:rsidR="003F75C2">
        <w:t>:</w:t>
      </w:r>
    </w:p>
    <w:p w14:paraId="02C2033A" w14:textId="36F92935" w:rsidR="002B16E8" w:rsidRDefault="002B16E8" w:rsidP="00391852">
      <w:pPr>
        <w:spacing w:after="120"/>
        <w:jc w:val="center"/>
      </w:pPr>
      <w:r>
        <w:rPr>
          <w:noProof/>
        </w:rPr>
        <w:drawing>
          <wp:inline distT="0" distB="0" distL="0" distR="0" wp14:anchorId="0FAEBA10" wp14:editId="3B2FA956">
            <wp:extent cx="5283200" cy="1363510"/>
            <wp:effectExtent l="19050" t="19050" r="12700" b="273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88555" cy="1364892"/>
                    </a:xfrm>
                    <a:prstGeom prst="rect">
                      <a:avLst/>
                    </a:prstGeom>
                    <a:ln>
                      <a:solidFill>
                        <a:schemeClr val="tx1"/>
                      </a:solidFill>
                    </a:ln>
                  </pic:spPr>
                </pic:pic>
              </a:graphicData>
            </a:graphic>
          </wp:inline>
        </w:drawing>
      </w:r>
    </w:p>
    <w:p w14:paraId="659417CB" w14:textId="7D90B243" w:rsidR="00507CD9" w:rsidRDefault="00B14DD6" w:rsidP="00091603">
      <w:pPr>
        <w:spacing w:after="120"/>
        <w:jc w:val="both"/>
        <w:rPr>
          <w:rFonts w:eastAsia="DengXian"/>
          <w:lang w:val="en-GB"/>
        </w:rPr>
      </w:pPr>
      <w:r>
        <w:t>Although</w:t>
      </w:r>
      <w:r w:rsidR="004F2071">
        <w:t xml:space="preserve"> </w:t>
      </w:r>
      <w:r w:rsidR="005B25B7">
        <w:t>the</w:t>
      </w:r>
      <w:r w:rsidR="004F2071">
        <w:t xml:space="preserve"> miss detection </w:t>
      </w:r>
      <w:r w:rsidR="005A43CA">
        <w:t>rate</w:t>
      </w:r>
      <w:r w:rsidR="004F2071">
        <w:t xml:space="preserve"> (MDR)</w:t>
      </w:r>
      <w:r w:rsidR="00FA4174">
        <w:t xml:space="preserve"> has been agreed</w:t>
      </w:r>
      <w:r w:rsidR="004F2071">
        <w:t xml:space="preserve"> as the </w:t>
      </w:r>
      <w:r w:rsidR="00596457">
        <w:t xml:space="preserve">sole </w:t>
      </w:r>
      <w:r w:rsidR="004F2071">
        <w:t xml:space="preserve">metric for LP-WUS </w:t>
      </w:r>
      <w:r>
        <w:t>Rx RF requirement, t</w:t>
      </w:r>
      <w:r w:rsidR="00A31FC7">
        <w:t xml:space="preserve">he </w:t>
      </w:r>
      <w:r w:rsidR="005B25B7">
        <w:t xml:space="preserve">MDR value </w:t>
      </w:r>
      <w:r w:rsidR="005A43CA">
        <w:t>is</w:t>
      </w:r>
      <w:r w:rsidR="005B25B7">
        <w:t xml:space="preserve"> still for FFS. B</w:t>
      </w:r>
      <w:r w:rsidR="0073323C">
        <w:t xml:space="preserve">esides the 1% </w:t>
      </w:r>
      <w:r w:rsidR="005B25B7">
        <w:rPr>
          <w:rFonts w:eastAsia="DengXian"/>
        </w:rPr>
        <w:t xml:space="preserve">MDR that has been </w:t>
      </w:r>
      <w:r w:rsidR="00677E97">
        <w:t xml:space="preserve">used as </w:t>
      </w:r>
      <w:r w:rsidR="005A43CA">
        <w:t xml:space="preserve">a </w:t>
      </w:r>
      <w:r w:rsidR="00677E97">
        <w:t>simulation assumpt</w:t>
      </w:r>
      <w:r w:rsidR="00574728">
        <w:t xml:space="preserve">ion for determining SNR </w:t>
      </w:r>
      <w:r w:rsidR="00596457">
        <w:t>during the study phase</w:t>
      </w:r>
      <w:r w:rsidR="006938F8">
        <w:t>,</w:t>
      </w:r>
      <w:r w:rsidR="00C25714">
        <w:t xml:space="preserve"> </w:t>
      </w:r>
      <w:r w:rsidR="005A43CA">
        <w:t xml:space="preserve">a </w:t>
      </w:r>
      <w:r w:rsidR="009E11DE">
        <w:t>higher percentage</w:t>
      </w:r>
      <w:r w:rsidR="001817B8">
        <w:t xml:space="preserve"> MDR, </w:t>
      </w:r>
      <w:r w:rsidR="00BE26E3">
        <w:t>e.g., 5% or 10%</w:t>
      </w:r>
      <w:r w:rsidR="005A43CA">
        <w:t>,</w:t>
      </w:r>
      <w:r w:rsidR="001817B8">
        <w:t xml:space="preserve"> </w:t>
      </w:r>
      <w:r w:rsidR="006938F8">
        <w:rPr>
          <w:rFonts w:eastAsia="DengXian"/>
          <w:lang w:val="en-GB"/>
        </w:rPr>
        <w:t xml:space="preserve">was </w:t>
      </w:r>
      <w:r w:rsidR="00596457">
        <w:rPr>
          <w:rFonts w:eastAsia="DengXian"/>
        </w:rPr>
        <w:t xml:space="preserve">also </w:t>
      </w:r>
      <w:r w:rsidR="006938F8">
        <w:rPr>
          <w:rFonts w:eastAsia="DengXian"/>
          <w:lang w:val="en-GB"/>
        </w:rPr>
        <w:t>proposed</w:t>
      </w:r>
      <w:r w:rsidR="00F828D4">
        <w:rPr>
          <w:rFonts w:eastAsia="DengXian"/>
          <w:lang w:val="en-GB"/>
        </w:rPr>
        <w:t xml:space="preserve"> in the discussion</w:t>
      </w:r>
      <w:r w:rsidR="00D804F3">
        <w:rPr>
          <w:rFonts w:eastAsia="DengXian"/>
          <w:lang w:val="en-GB"/>
        </w:rPr>
        <w:t xml:space="preserve">. </w:t>
      </w:r>
    </w:p>
    <w:p w14:paraId="16EDF434" w14:textId="15AFC490" w:rsidR="00817CCC" w:rsidRDefault="00D804F3" w:rsidP="00091603">
      <w:pPr>
        <w:spacing w:after="120"/>
        <w:jc w:val="both"/>
        <w:rPr>
          <w:rFonts w:eastAsia="DengXian"/>
          <w:lang w:val="en-GB"/>
        </w:rPr>
      </w:pPr>
      <w:r w:rsidRPr="0E69F740">
        <w:rPr>
          <w:rFonts w:eastAsia="DengXian"/>
          <w:lang w:val="en-GB"/>
        </w:rPr>
        <w:t xml:space="preserve">The reason for choosing </w:t>
      </w:r>
      <w:r w:rsidR="009E11DE">
        <w:rPr>
          <w:rFonts w:eastAsia="DengXian"/>
        </w:rPr>
        <w:t>a higher percentage</w:t>
      </w:r>
      <w:r w:rsidRPr="0E69F740">
        <w:rPr>
          <w:rFonts w:eastAsia="DengXian"/>
          <w:lang w:val="en-GB"/>
        </w:rPr>
        <w:t xml:space="preserve"> instead of </w:t>
      </w:r>
      <w:r w:rsidR="00F97EE7" w:rsidRPr="0E69F740">
        <w:rPr>
          <w:rFonts w:eastAsia="DengXian"/>
          <w:lang w:val="en-GB"/>
        </w:rPr>
        <w:t>a lower value (</w:t>
      </w:r>
      <w:r w:rsidR="00596457">
        <w:rPr>
          <w:rFonts w:eastAsia="DengXian"/>
        </w:rPr>
        <w:t xml:space="preserve">e.g., </w:t>
      </w:r>
      <w:r w:rsidR="00F97EE7" w:rsidRPr="0E69F740">
        <w:rPr>
          <w:rFonts w:eastAsia="DengXian"/>
          <w:lang w:val="en-GB"/>
        </w:rPr>
        <w:t>1%) is t</w:t>
      </w:r>
      <w:r w:rsidR="00E0307D" w:rsidRPr="0E69F740">
        <w:rPr>
          <w:rFonts w:eastAsia="DengXian"/>
          <w:lang w:val="en-GB"/>
        </w:rPr>
        <w:t>o facilitate testing</w:t>
      </w:r>
      <w:r w:rsidR="00B7735D">
        <w:rPr>
          <w:rFonts w:eastAsia="DengXian"/>
          <w:lang w:val="en-GB"/>
        </w:rPr>
        <w:t>,</w:t>
      </w:r>
      <w:r w:rsidR="00507CD9" w:rsidRPr="0E69F740">
        <w:rPr>
          <w:rFonts w:eastAsia="DengXian"/>
          <w:lang w:val="en-GB"/>
        </w:rPr>
        <w:t xml:space="preserve"> in our understanding</w:t>
      </w:r>
      <w:r w:rsidR="006C351F" w:rsidRPr="0E69F740">
        <w:rPr>
          <w:rFonts w:eastAsia="DengXian"/>
          <w:lang w:val="en-GB"/>
        </w:rPr>
        <w:t>.</w:t>
      </w:r>
      <w:r w:rsidR="00507CD9" w:rsidRPr="0E69F740">
        <w:rPr>
          <w:rFonts w:eastAsia="DengXian"/>
          <w:lang w:val="en-GB"/>
        </w:rPr>
        <w:t xml:space="preserve"> </w:t>
      </w:r>
      <w:r w:rsidR="00B14DD6" w:rsidRPr="0E69F740">
        <w:rPr>
          <w:rFonts w:eastAsia="DengXian"/>
          <w:lang w:val="en-GB"/>
        </w:rPr>
        <w:t>To</w:t>
      </w:r>
      <w:r w:rsidR="002501AF" w:rsidRPr="0E69F740">
        <w:rPr>
          <w:rFonts w:eastAsia="DengXian"/>
          <w:lang w:val="en-GB"/>
        </w:rPr>
        <w:t xml:space="preserve"> obtain a 1% test results, </w:t>
      </w:r>
      <w:r w:rsidR="00CA4BB2" w:rsidRPr="0E69F740">
        <w:rPr>
          <w:rFonts w:eastAsia="DengXian"/>
          <w:lang w:val="en-GB"/>
        </w:rPr>
        <w:t xml:space="preserve">it is intuitive to understand that </w:t>
      </w:r>
      <w:r w:rsidR="002501AF" w:rsidRPr="0E69F740">
        <w:rPr>
          <w:rFonts w:eastAsia="DengXian"/>
          <w:lang w:val="en-GB"/>
        </w:rPr>
        <w:t xml:space="preserve">at least 100 LP-WUS sequences are </w:t>
      </w:r>
      <w:r w:rsidR="008C0DFF" w:rsidRPr="0E69F740">
        <w:rPr>
          <w:rFonts w:eastAsia="DengXian"/>
          <w:lang w:val="en-GB"/>
        </w:rPr>
        <w:t>required to be measured</w:t>
      </w:r>
      <w:r w:rsidR="002501AF" w:rsidRPr="0E69F740">
        <w:rPr>
          <w:rFonts w:eastAsia="DengXian"/>
          <w:lang w:val="en-GB"/>
        </w:rPr>
        <w:t xml:space="preserve"> in the </w:t>
      </w:r>
      <w:r w:rsidR="008C0DFF" w:rsidRPr="0E69F740">
        <w:rPr>
          <w:rFonts w:eastAsia="DengXian"/>
          <w:lang w:val="en-GB"/>
        </w:rPr>
        <w:t xml:space="preserve">conformance </w:t>
      </w:r>
      <w:r w:rsidR="002501AF" w:rsidRPr="0E69F740">
        <w:rPr>
          <w:rFonts w:eastAsia="DengXian"/>
          <w:lang w:val="en-GB"/>
        </w:rPr>
        <w:t>test</w:t>
      </w:r>
      <w:r w:rsidR="008C0DFF" w:rsidRPr="0E69F740">
        <w:rPr>
          <w:rFonts w:eastAsia="DengXian"/>
          <w:lang w:val="en-GB"/>
        </w:rPr>
        <w:t xml:space="preserve">. Moreover, </w:t>
      </w:r>
      <w:r w:rsidR="00CA4BB2" w:rsidRPr="0E69F740">
        <w:rPr>
          <w:rFonts w:eastAsia="DengXian"/>
          <w:lang w:val="en-GB"/>
        </w:rPr>
        <w:t>b</w:t>
      </w:r>
      <w:r w:rsidR="00507CD9" w:rsidRPr="0E69F740">
        <w:rPr>
          <w:rFonts w:eastAsia="DengXian"/>
          <w:lang w:val="en-GB"/>
        </w:rPr>
        <w:t xml:space="preserve">ased on </w:t>
      </w:r>
      <w:r w:rsidR="005A43CA">
        <w:rPr>
          <w:rFonts w:eastAsia="DengXian"/>
          <w:lang w:val="en-GB"/>
        </w:rPr>
        <w:t xml:space="preserve">the </w:t>
      </w:r>
      <w:r w:rsidR="00507CD9" w:rsidRPr="0E69F740">
        <w:rPr>
          <w:rFonts w:eastAsia="DengXian"/>
          <w:lang w:val="en-GB"/>
        </w:rPr>
        <w:t>rule of thum</w:t>
      </w:r>
      <w:r w:rsidR="00523BFF" w:rsidRPr="0E69F740">
        <w:rPr>
          <w:rFonts w:eastAsia="DengXian"/>
          <w:lang w:val="en-GB"/>
        </w:rPr>
        <w:t xml:space="preserve">b, the number of </w:t>
      </w:r>
      <w:r w:rsidR="00CA4BB2" w:rsidRPr="0E69F740">
        <w:rPr>
          <w:rFonts w:eastAsia="DengXian"/>
          <w:lang w:val="en-GB"/>
        </w:rPr>
        <w:t xml:space="preserve">tests </w:t>
      </w:r>
      <w:r w:rsidR="00F667F4" w:rsidRPr="0E69F740">
        <w:rPr>
          <w:rFonts w:eastAsia="DengXian"/>
          <w:lang w:val="en-GB"/>
        </w:rPr>
        <w:t xml:space="preserve">is preferred to be even </w:t>
      </w:r>
      <w:r w:rsidR="00826EB3">
        <w:rPr>
          <w:rFonts w:eastAsia="DengXian"/>
          <w:lang w:val="en-GB"/>
        </w:rPr>
        <w:t>ten</w:t>
      </w:r>
      <w:r w:rsidR="00F667F4" w:rsidRPr="0E69F740">
        <w:rPr>
          <w:rFonts w:eastAsia="DengXian"/>
          <w:lang w:val="en-GB"/>
        </w:rPr>
        <w:t xml:space="preserve"> times </w:t>
      </w:r>
      <w:r w:rsidR="005A43CA">
        <w:rPr>
          <w:rFonts w:eastAsia="DengXian"/>
          <w:lang w:val="en-GB"/>
        </w:rPr>
        <w:t>the</w:t>
      </w:r>
      <w:r w:rsidR="00F667F4" w:rsidRPr="0E69F740">
        <w:rPr>
          <w:rFonts w:eastAsia="DengXian"/>
          <w:lang w:val="en-GB"/>
        </w:rPr>
        <w:t xml:space="preserve"> </w:t>
      </w:r>
      <w:r w:rsidR="003412B6" w:rsidRPr="0E69F740">
        <w:rPr>
          <w:rFonts w:eastAsia="DengXian"/>
          <w:lang w:val="en-GB"/>
        </w:rPr>
        <w:t>least</w:t>
      </w:r>
      <w:r w:rsidR="00F667F4" w:rsidRPr="0E69F740">
        <w:rPr>
          <w:rFonts w:eastAsia="DengXian"/>
          <w:lang w:val="en-GB"/>
        </w:rPr>
        <w:t xml:space="preserve"> required number</w:t>
      </w:r>
      <w:r w:rsidR="003412B6" w:rsidRPr="0E69F740">
        <w:rPr>
          <w:rFonts w:eastAsia="DengXian"/>
          <w:lang w:val="en-GB"/>
        </w:rPr>
        <w:t xml:space="preserve"> of </w:t>
      </w:r>
      <w:r w:rsidR="008C0DFF" w:rsidRPr="0E69F740">
        <w:rPr>
          <w:rFonts w:eastAsia="DengXian"/>
          <w:lang w:val="en-GB"/>
        </w:rPr>
        <w:t>sequences</w:t>
      </w:r>
      <w:r w:rsidR="00826EB3">
        <w:rPr>
          <w:rFonts w:eastAsia="DengXian"/>
        </w:rPr>
        <w:t>,</w:t>
      </w:r>
      <w:r w:rsidR="008C0DFF" w:rsidRPr="0E69F740">
        <w:rPr>
          <w:rFonts w:eastAsia="DengXian"/>
          <w:lang w:val="en-GB"/>
        </w:rPr>
        <w:t xml:space="preserve"> e.g., 1000</w:t>
      </w:r>
      <w:r w:rsidR="00164007" w:rsidRPr="0E69F740">
        <w:rPr>
          <w:rFonts w:eastAsia="DengXian"/>
          <w:lang w:val="en-GB"/>
        </w:rPr>
        <w:t xml:space="preserve"> LP-WUS sequences may be needed </w:t>
      </w:r>
      <w:r w:rsidR="00E92759">
        <w:rPr>
          <w:rFonts w:eastAsia="DengXian"/>
          <w:lang w:val="en-GB"/>
        </w:rPr>
        <w:t xml:space="preserve">to </w:t>
      </w:r>
      <w:r w:rsidR="00F248DA">
        <w:rPr>
          <w:rFonts w:eastAsia="DengXian"/>
        </w:rPr>
        <w:t>obtain the performance of 1%MDR</w:t>
      </w:r>
      <w:r w:rsidR="00164007" w:rsidRPr="0E69F740">
        <w:rPr>
          <w:rFonts w:eastAsia="DengXian"/>
          <w:lang w:val="en-GB"/>
        </w:rPr>
        <w:t xml:space="preserve">. </w:t>
      </w:r>
      <w:r w:rsidR="0098793B" w:rsidRPr="0E69F740">
        <w:rPr>
          <w:rFonts w:eastAsia="DengXian"/>
          <w:lang w:val="en-GB"/>
        </w:rPr>
        <w:t>Therefore,</w:t>
      </w:r>
      <w:r w:rsidR="00164007" w:rsidRPr="0E69F740">
        <w:rPr>
          <w:rFonts w:eastAsia="DengXian"/>
          <w:lang w:val="en-GB"/>
        </w:rPr>
        <w:t xml:space="preserve"> a </w:t>
      </w:r>
      <w:r w:rsidR="00D05E30" w:rsidRPr="0E69F740">
        <w:rPr>
          <w:rFonts w:eastAsia="DengXian"/>
          <w:lang w:val="en-GB"/>
        </w:rPr>
        <w:t>high</w:t>
      </w:r>
      <w:r w:rsidR="00164007" w:rsidRPr="0E69F740">
        <w:rPr>
          <w:rFonts w:eastAsia="DengXian"/>
          <w:lang w:val="en-GB"/>
        </w:rPr>
        <w:t xml:space="preserve"> percentage</w:t>
      </w:r>
      <w:r w:rsidR="0098793B" w:rsidRPr="0E69F740">
        <w:rPr>
          <w:rFonts w:eastAsia="DengXian"/>
          <w:lang w:val="en-GB"/>
        </w:rPr>
        <w:t xml:space="preserve">, e.g., 10%, </w:t>
      </w:r>
      <w:r w:rsidR="00D05E30" w:rsidRPr="0E69F740">
        <w:rPr>
          <w:rFonts w:eastAsia="DengXian"/>
          <w:lang w:val="en-GB"/>
        </w:rPr>
        <w:t xml:space="preserve">might be more feasible </w:t>
      </w:r>
      <w:r w:rsidR="00B47DBF" w:rsidRPr="0E69F740">
        <w:rPr>
          <w:rFonts w:eastAsia="DengXian"/>
          <w:lang w:val="en-GB"/>
        </w:rPr>
        <w:t>from the test</w:t>
      </w:r>
      <w:r w:rsidR="004A5CA0">
        <w:rPr>
          <w:rFonts w:eastAsia="DengXian"/>
        </w:rPr>
        <w:t xml:space="preserve">ability </w:t>
      </w:r>
      <w:r w:rsidR="00B47DBF" w:rsidRPr="0E69F740">
        <w:rPr>
          <w:rFonts w:eastAsia="DengXian"/>
          <w:lang w:val="en-GB"/>
        </w:rPr>
        <w:t xml:space="preserve">of view. </w:t>
      </w:r>
    </w:p>
    <w:p w14:paraId="2AD01597" w14:textId="191C9FD9" w:rsidR="001817B8" w:rsidRDefault="00D4690B" w:rsidP="00C42D0D">
      <w:pPr>
        <w:pStyle w:val="Caption"/>
        <w:spacing w:after="120"/>
        <w:rPr>
          <w:lang w:val="en-GB"/>
        </w:rPr>
      </w:pPr>
      <w:bookmarkStart w:id="5" w:name="_Ref166068944"/>
      <w:r w:rsidRPr="00C42D0D">
        <w:rPr>
          <w:rFonts w:eastAsia="DengXian"/>
          <w:lang w:val="en-GB"/>
        </w:rPr>
        <w:t xml:space="preserve">Observation </w:t>
      </w:r>
      <w:r w:rsidR="008E0817">
        <w:rPr>
          <w:rFonts w:eastAsia="DengXian"/>
        </w:rPr>
        <w:t>3</w:t>
      </w:r>
      <w:r w:rsidR="00211371" w:rsidRPr="00C42D0D">
        <w:rPr>
          <w:rFonts w:eastAsia="DengXian"/>
          <w:lang w:val="en-GB"/>
        </w:rPr>
        <w:tab/>
      </w:r>
      <w:r w:rsidR="00EA720F" w:rsidRPr="00211371">
        <w:rPr>
          <w:rFonts w:eastAsia="DengXian"/>
          <w:lang w:val="en-GB"/>
        </w:rPr>
        <w:t>A</w:t>
      </w:r>
      <w:r w:rsidR="00817CCC" w:rsidRPr="00391079">
        <w:rPr>
          <w:rFonts w:eastAsia="DengXian"/>
          <w:lang w:val="en-GB"/>
        </w:rPr>
        <w:t xml:space="preserve">dopting a relatively small percentage value on the MDR may </w:t>
      </w:r>
      <w:r w:rsidR="0098793B" w:rsidRPr="00391079">
        <w:rPr>
          <w:rFonts w:eastAsia="DengXian"/>
          <w:lang w:val="en-GB"/>
        </w:rPr>
        <w:t xml:space="preserve">lead </w:t>
      </w:r>
      <w:r w:rsidR="00574BFE" w:rsidRPr="00391079">
        <w:rPr>
          <w:rFonts w:eastAsia="DengXian"/>
          <w:lang w:val="en-GB"/>
        </w:rPr>
        <w:t>to a</w:t>
      </w:r>
      <w:r w:rsidR="001D2C6C">
        <w:rPr>
          <w:rFonts w:eastAsia="DengXian"/>
          <w:lang w:val="en-GB"/>
        </w:rPr>
        <w:t>n</w:t>
      </w:r>
      <w:r w:rsidR="00574BFE" w:rsidRPr="00391079">
        <w:rPr>
          <w:rFonts w:eastAsia="DengXian"/>
          <w:lang w:val="en-GB"/>
        </w:rPr>
        <w:t xml:space="preserve"> </w:t>
      </w:r>
      <w:r w:rsidR="007F32C5" w:rsidRPr="00391079">
        <w:rPr>
          <w:rFonts w:eastAsia="DengXian"/>
          <w:lang w:val="en-GB"/>
        </w:rPr>
        <w:t>excessive</w:t>
      </w:r>
      <w:r w:rsidR="00C75B9A" w:rsidRPr="00391079">
        <w:rPr>
          <w:rFonts w:eastAsia="DengXian"/>
          <w:lang w:val="en-GB"/>
        </w:rPr>
        <w:t xml:space="preserve"> test </w:t>
      </w:r>
      <w:r w:rsidR="007F32C5" w:rsidRPr="00391079">
        <w:rPr>
          <w:rFonts w:eastAsia="DengXian"/>
          <w:lang w:val="en-GB"/>
        </w:rPr>
        <w:t>time.</w:t>
      </w:r>
      <w:bookmarkEnd w:id="5"/>
      <w:r w:rsidR="007F32C5" w:rsidRPr="00391079">
        <w:rPr>
          <w:rFonts w:eastAsia="DengXian"/>
          <w:lang w:val="en-GB"/>
        </w:rPr>
        <w:t xml:space="preserve"> </w:t>
      </w:r>
    </w:p>
    <w:p w14:paraId="6C090A9A" w14:textId="6A017083" w:rsidR="00102252" w:rsidRDefault="00B47DBF" w:rsidP="00091603">
      <w:pPr>
        <w:spacing w:after="120"/>
        <w:jc w:val="both"/>
        <w:rPr>
          <w:rFonts w:eastAsia="DengXian"/>
          <w:lang w:val="en-GB"/>
        </w:rPr>
      </w:pPr>
      <w:r>
        <w:rPr>
          <w:rFonts w:eastAsia="DengXian"/>
          <w:lang w:val="en-GB"/>
        </w:rPr>
        <w:lastRenderedPageBreak/>
        <w:t xml:space="preserve">However, one concern </w:t>
      </w:r>
      <w:r w:rsidR="00F35CD6">
        <w:rPr>
          <w:rFonts w:eastAsia="DengXian"/>
          <w:lang w:val="en-GB"/>
        </w:rPr>
        <w:t xml:space="preserve">regarding </w:t>
      </w:r>
      <w:r w:rsidR="00AC60DD">
        <w:rPr>
          <w:rFonts w:eastAsia="DengXian"/>
          <w:lang w:val="en-GB"/>
        </w:rPr>
        <w:t xml:space="preserve">adopting a </w:t>
      </w:r>
      <w:r w:rsidR="00C75B9A">
        <w:rPr>
          <w:rFonts w:eastAsia="DengXian"/>
          <w:lang w:val="en-GB"/>
        </w:rPr>
        <w:t>larger</w:t>
      </w:r>
      <w:r w:rsidR="00AC60DD">
        <w:rPr>
          <w:rFonts w:eastAsia="DengXian"/>
          <w:lang w:val="en-GB"/>
        </w:rPr>
        <w:t xml:space="preserve"> percentage</w:t>
      </w:r>
      <w:r w:rsidR="00B314AE" w:rsidRPr="00B314AE">
        <w:rPr>
          <w:rFonts w:eastAsia="DengXian"/>
          <w:lang w:val="en-GB"/>
        </w:rPr>
        <w:t xml:space="preserve"> </w:t>
      </w:r>
      <w:r w:rsidR="00B314AE">
        <w:rPr>
          <w:rFonts w:eastAsia="DengXian"/>
          <w:lang w:val="en-GB"/>
        </w:rPr>
        <w:t>in the core requirement</w:t>
      </w:r>
      <w:r w:rsidR="008300C0">
        <w:rPr>
          <w:rFonts w:eastAsia="DengXian"/>
          <w:lang w:val="en-GB"/>
        </w:rPr>
        <w:t>, which</w:t>
      </w:r>
      <w:r w:rsidR="00C75B9A">
        <w:rPr>
          <w:rFonts w:eastAsia="DengXian"/>
          <w:lang w:val="en-GB"/>
        </w:rPr>
        <w:t xml:space="preserve"> </w:t>
      </w:r>
      <w:r w:rsidR="00AF707D">
        <w:rPr>
          <w:rFonts w:eastAsia="DengXian"/>
          <w:lang w:val="en-GB"/>
        </w:rPr>
        <w:t xml:space="preserve">needs to be discussed </w:t>
      </w:r>
      <w:r w:rsidR="008300C0">
        <w:rPr>
          <w:rFonts w:eastAsia="DengXian"/>
          <w:lang w:val="en-GB"/>
        </w:rPr>
        <w:t xml:space="preserve">further, </w:t>
      </w:r>
      <w:r w:rsidR="00C75B9A">
        <w:rPr>
          <w:rFonts w:eastAsia="DengXian"/>
          <w:lang w:val="en-GB"/>
        </w:rPr>
        <w:t xml:space="preserve">is how to ensure </w:t>
      </w:r>
      <w:r w:rsidR="00AD7311">
        <w:rPr>
          <w:rFonts w:eastAsia="DengXian"/>
          <w:lang w:val="en-GB"/>
        </w:rPr>
        <w:t xml:space="preserve">that </w:t>
      </w:r>
      <w:r w:rsidR="00C75B9A">
        <w:rPr>
          <w:rFonts w:eastAsia="DengXian"/>
          <w:lang w:val="en-GB"/>
        </w:rPr>
        <w:t>the REFS</w:t>
      </w:r>
      <w:r w:rsidR="000A12A4">
        <w:rPr>
          <w:rFonts w:eastAsia="DengXian"/>
          <w:lang w:val="en-GB"/>
        </w:rPr>
        <w:t>E</w:t>
      </w:r>
      <w:r w:rsidR="00C75B9A">
        <w:rPr>
          <w:rFonts w:eastAsia="DengXian"/>
          <w:lang w:val="en-GB"/>
        </w:rPr>
        <w:t xml:space="preserve">NS requirement defined in RAN4 </w:t>
      </w:r>
      <w:proofErr w:type="spellStart"/>
      <w:r w:rsidR="00791FA2">
        <w:rPr>
          <w:rFonts w:eastAsia="DengXian"/>
          <w:lang w:val="en-GB"/>
        </w:rPr>
        <w:t>fulfi</w:t>
      </w:r>
      <w:r w:rsidR="00826EB3">
        <w:rPr>
          <w:rFonts w:eastAsia="DengXian"/>
          <w:lang w:val="en-GB"/>
        </w:rPr>
        <w:t>l</w:t>
      </w:r>
      <w:r w:rsidR="00791FA2">
        <w:rPr>
          <w:rFonts w:eastAsia="DengXian"/>
          <w:lang w:val="en-GB"/>
        </w:rPr>
        <w:t>l</w:t>
      </w:r>
      <w:r w:rsidR="00EF450E">
        <w:rPr>
          <w:rFonts w:eastAsia="DengXian"/>
          <w:lang w:val="en-GB"/>
        </w:rPr>
        <w:t>s</w:t>
      </w:r>
      <w:proofErr w:type="spellEnd"/>
      <w:r w:rsidR="00741C75">
        <w:rPr>
          <w:rFonts w:eastAsia="DengXian"/>
          <w:lang w:val="en-GB"/>
        </w:rPr>
        <w:t xml:space="preserve"> the </w:t>
      </w:r>
      <w:r w:rsidR="00791FA2">
        <w:rPr>
          <w:rFonts w:eastAsia="DengXian"/>
          <w:lang w:val="en-GB"/>
        </w:rPr>
        <w:t xml:space="preserve">coverage target </w:t>
      </w:r>
      <w:r w:rsidR="00C8705E">
        <w:rPr>
          <w:rFonts w:eastAsia="DengXian"/>
          <w:lang w:val="en-GB"/>
        </w:rPr>
        <w:t xml:space="preserve">of LP-WUS. It is our understanding that the </w:t>
      </w:r>
      <w:r w:rsidR="0020709C">
        <w:rPr>
          <w:rFonts w:eastAsia="DengXian"/>
          <w:lang w:val="en-GB"/>
        </w:rPr>
        <w:t>LP-WUS should reach the same coverage of Msg. 3 with 1% MDR</w:t>
      </w:r>
      <w:r w:rsidR="001D2C6C">
        <w:rPr>
          <w:rFonts w:eastAsia="DengXian"/>
          <w:lang w:val="en-GB"/>
        </w:rPr>
        <w:t xml:space="preserve">. Therefore, one possibility is still to define the core requirement according </w:t>
      </w:r>
      <w:r w:rsidR="00C371A3">
        <w:rPr>
          <w:rFonts w:eastAsia="DengXian"/>
          <w:lang w:val="en-GB"/>
        </w:rPr>
        <w:t>to 1% MDR and scale the corresponding REFSENS level to 10 % MDR</w:t>
      </w:r>
      <w:r w:rsidR="007A598F">
        <w:rPr>
          <w:rFonts w:eastAsia="DengXian"/>
          <w:lang w:val="en-GB"/>
        </w:rPr>
        <w:t xml:space="preserve"> (e.g., scaling according to different SNR level</w:t>
      </w:r>
      <w:r w:rsidR="00826EB3">
        <w:rPr>
          <w:rFonts w:eastAsia="DengXian"/>
          <w:lang w:val="en-GB"/>
        </w:rPr>
        <w:t>s</w:t>
      </w:r>
      <w:r w:rsidR="007A598F">
        <w:rPr>
          <w:rFonts w:eastAsia="DengXian"/>
          <w:lang w:val="en-GB"/>
        </w:rPr>
        <w:t xml:space="preserve"> of 1% and 10% MDR)</w:t>
      </w:r>
      <w:r w:rsidR="00C371A3">
        <w:rPr>
          <w:rFonts w:eastAsia="DengXian"/>
          <w:lang w:val="en-GB"/>
        </w:rPr>
        <w:t xml:space="preserve"> in the conformance test. </w:t>
      </w:r>
      <w:r w:rsidR="00AC60DD">
        <w:rPr>
          <w:rFonts w:eastAsia="DengXian"/>
          <w:lang w:val="en-GB"/>
        </w:rPr>
        <w:t xml:space="preserve"> </w:t>
      </w:r>
      <w:r w:rsidR="008C0DFF">
        <w:rPr>
          <w:rFonts w:eastAsia="DengXian"/>
          <w:lang w:val="en-GB"/>
        </w:rPr>
        <w:t xml:space="preserve"> </w:t>
      </w:r>
      <w:r w:rsidR="00F667F4">
        <w:rPr>
          <w:rFonts w:eastAsia="DengXian"/>
          <w:lang w:val="en-GB"/>
        </w:rPr>
        <w:t xml:space="preserve"> </w:t>
      </w:r>
    </w:p>
    <w:p w14:paraId="7C7B6837" w14:textId="53E4B859" w:rsidR="00C371A3" w:rsidRPr="00391079" w:rsidRDefault="00211371" w:rsidP="005F04A4">
      <w:pPr>
        <w:pStyle w:val="Caption"/>
        <w:spacing w:after="120"/>
        <w:rPr>
          <w:rFonts w:eastAsia="DengXian"/>
          <w:lang w:val="en-GB"/>
        </w:rPr>
      </w:pPr>
      <w:bookmarkStart w:id="6" w:name="_Ref166068949"/>
      <w:r>
        <w:t xml:space="preserve">Observation </w:t>
      </w:r>
      <w:r w:rsidR="008E0817">
        <w:t>4</w:t>
      </w:r>
      <w:r w:rsidR="005F04A4">
        <w:tab/>
      </w:r>
      <w:r w:rsidR="00723B32" w:rsidRPr="00391079">
        <w:rPr>
          <w:rFonts w:eastAsia="DengXian"/>
          <w:lang w:val="en-GB"/>
        </w:rPr>
        <w:t xml:space="preserve">The </w:t>
      </w:r>
      <w:r w:rsidR="00723B32">
        <w:rPr>
          <w:rFonts w:eastAsia="DengXian"/>
        </w:rPr>
        <w:t xml:space="preserve">target </w:t>
      </w:r>
      <w:r w:rsidR="00B46D30" w:rsidRPr="00391079">
        <w:rPr>
          <w:rFonts w:eastAsia="DengXian"/>
          <w:lang w:val="en-GB"/>
        </w:rPr>
        <w:t xml:space="preserve">coverage of </w:t>
      </w:r>
      <w:r w:rsidR="00005C26" w:rsidRPr="00391079">
        <w:rPr>
          <w:rFonts w:eastAsia="DengXian"/>
          <w:lang w:val="en-GB"/>
        </w:rPr>
        <w:t xml:space="preserve">LP-WUS </w:t>
      </w:r>
      <w:r w:rsidR="000230B3">
        <w:rPr>
          <w:rFonts w:eastAsia="DengXian"/>
        </w:rPr>
        <w:t>is to meet</w:t>
      </w:r>
      <w:r w:rsidR="00005C26" w:rsidRPr="00391079">
        <w:rPr>
          <w:rFonts w:eastAsia="DengXian"/>
          <w:lang w:val="en-GB"/>
        </w:rPr>
        <w:t xml:space="preserve"> Msg. 3 coverage with </w:t>
      </w:r>
      <w:r w:rsidR="00B46D30" w:rsidRPr="00391079">
        <w:rPr>
          <w:rFonts w:eastAsia="DengXian"/>
          <w:lang w:val="en-GB"/>
        </w:rPr>
        <w:t>1% MDR.</w:t>
      </w:r>
      <w:bookmarkEnd w:id="6"/>
      <w:r w:rsidR="00B46D30" w:rsidRPr="00391079">
        <w:rPr>
          <w:rFonts w:eastAsia="DengXian"/>
          <w:lang w:val="en-GB"/>
        </w:rPr>
        <w:t xml:space="preserve"> </w:t>
      </w:r>
    </w:p>
    <w:p w14:paraId="5050E856" w14:textId="534624A6" w:rsidR="00D42BE1" w:rsidRDefault="00D42BE1" w:rsidP="005F04A4">
      <w:pPr>
        <w:pStyle w:val="Caption"/>
        <w:spacing w:after="120"/>
        <w:ind w:left="1418" w:hanging="1418"/>
        <w:jc w:val="both"/>
        <w:rPr>
          <w:lang w:eastAsia="ja-JP"/>
        </w:rPr>
      </w:pPr>
      <w:bookmarkStart w:id="7" w:name="_Ref166069022"/>
      <w:bookmarkStart w:id="8" w:name="_Ref163134556"/>
      <w:r>
        <w:t xml:space="preserve">Proposal </w:t>
      </w:r>
      <w:r w:rsidR="00391852">
        <w:rPr>
          <w:lang w:val="en-SE"/>
        </w:rPr>
        <w:t>6</w:t>
      </w:r>
      <w:r>
        <w:tab/>
        <w:t xml:space="preserve">Use 1% </w:t>
      </w:r>
      <w:r w:rsidR="00723B32">
        <w:rPr>
          <w:lang w:val="en-SE" w:eastAsia="ja-JP"/>
        </w:rPr>
        <w:t>MRD</w:t>
      </w:r>
      <w:r w:rsidRPr="1CF5D65A">
        <w:rPr>
          <w:lang w:eastAsia="ja-JP"/>
        </w:rPr>
        <w:t xml:space="preserve"> as REFSENS metric for LP-WUR</w:t>
      </w:r>
      <w:r w:rsidR="00D72360">
        <w:rPr>
          <w:lang w:eastAsia="ja-JP"/>
        </w:rPr>
        <w:t xml:space="preserve"> </w:t>
      </w:r>
      <w:r w:rsidR="00C5735B">
        <w:rPr>
          <w:lang w:eastAsia="ja-JP"/>
        </w:rPr>
        <w:t xml:space="preserve">as a starting point to </w:t>
      </w:r>
      <w:r w:rsidR="001D2C6C">
        <w:rPr>
          <w:lang w:eastAsia="ja-JP"/>
        </w:rPr>
        <w:t>define</w:t>
      </w:r>
      <w:r w:rsidR="00C5735B">
        <w:rPr>
          <w:lang w:eastAsia="ja-JP"/>
        </w:rPr>
        <w:t xml:space="preserve"> the core requirement</w:t>
      </w:r>
      <w:r w:rsidR="001D2C6C">
        <w:rPr>
          <w:lang w:eastAsia="ja-JP"/>
        </w:rPr>
        <w:t xml:space="preserve"> and further study if </w:t>
      </w:r>
      <w:r w:rsidR="00826EB3">
        <w:rPr>
          <w:lang w:eastAsia="ja-JP"/>
        </w:rPr>
        <w:t xml:space="preserve">a </w:t>
      </w:r>
      <w:r w:rsidR="001D2C6C">
        <w:rPr>
          <w:lang w:eastAsia="ja-JP"/>
        </w:rPr>
        <w:t>higher percentage can be used while fulfill</w:t>
      </w:r>
      <w:r w:rsidR="004B030F">
        <w:rPr>
          <w:lang w:eastAsia="ja-JP"/>
        </w:rPr>
        <w:t>ing</w:t>
      </w:r>
      <w:r w:rsidR="001D2C6C">
        <w:rPr>
          <w:lang w:eastAsia="ja-JP"/>
        </w:rPr>
        <w:t xml:space="preserve"> the coverage target of LP-WUS</w:t>
      </w:r>
      <w:r w:rsidR="00A73B25">
        <w:rPr>
          <w:lang w:eastAsia="ja-JP"/>
        </w:rPr>
        <w:t>.</w:t>
      </w:r>
      <w:bookmarkEnd w:id="7"/>
      <w:r w:rsidR="001D2C6C">
        <w:rPr>
          <w:lang w:eastAsia="ja-JP"/>
        </w:rPr>
        <w:t xml:space="preserve"> </w:t>
      </w:r>
      <w:bookmarkEnd w:id="8"/>
    </w:p>
    <w:p w14:paraId="16993D85" w14:textId="1C0B64F2" w:rsidR="00C371A3" w:rsidRPr="00C371A3" w:rsidRDefault="005F04A4" w:rsidP="006D729B">
      <w:pPr>
        <w:pStyle w:val="Caption"/>
        <w:spacing w:after="120"/>
        <w:ind w:left="1418" w:hanging="1418"/>
        <w:jc w:val="both"/>
        <w:rPr>
          <w:lang w:eastAsia="ja-JP"/>
        </w:rPr>
      </w:pPr>
      <w:bookmarkStart w:id="9" w:name="_Ref166069024"/>
      <w:r>
        <w:t xml:space="preserve">Proposal </w:t>
      </w:r>
      <w:r w:rsidR="00391852">
        <w:rPr>
          <w:lang w:val="en-SE"/>
        </w:rPr>
        <w:t>7</w:t>
      </w:r>
      <w:r>
        <w:tab/>
      </w:r>
      <w:r w:rsidR="00C371A3">
        <w:t xml:space="preserve">RAN4 </w:t>
      </w:r>
      <w:r w:rsidR="006E2D07">
        <w:t>may</w:t>
      </w:r>
      <w:r w:rsidR="00C371A3">
        <w:t xml:space="preserve"> consider </w:t>
      </w:r>
      <w:r w:rsidR="001747B6">
        <w:t>adopt</w:t>
      </w:r>
      <w:r w:rsidR="004A51FB">
        <w:t>ing</w:t>
      </w:r>
      <w:r w:rsidR="001747B6">
        <w:t xml:space="preserve"> a higher percentage </w:t>
      </w:r>
      <w:r w:rsidR="00893144">
        <w:t xml:space="preserve">MDR </w:t>
      </w:r>
      <w:r w:rsidR="001747B6">
        <w:t>value</w:t>
      </w:r>
      <w:r w:rsidR="00893144">
        <w:t xml:space="preserve">, </w:t>
      </w:r>
      <w:r w:rsidR="004A5CA0">
        <w:t>e.g.,</w:t>
      </w:r>
      <w:r w:rsidR="00893144">
        <w:t xml:space="preserve"> </w:t>
      </w:r>
      <w:r w:rsidR="004A5CA0">
        <w:t xml:space="preserve">5 %or 10 </w:t>
      </w:r>
      <w:r w:rsidR="00893144">
        <w:t xml:space="preserve">%, </w:t>
      </w:r>
      <w:r w:rsidR="007A598F">
        <w:t>in</w:t>
      </w:r>
      <w:r w:rsidR="001747B6">
        <w:t xml:space="preserve"> </w:t>
      </w:r>
      <w:r w:rsidR="00826EB3">
        <w:t xml:space="preserve">the </w:t>
      </w:r>
      <w:r w:rsidR="001747B6">
        <w:t xml:space="preserve">conformance test by scaling the </w:t>
      </w:r>
      <w:r w:rsidR="006E2D07">
        <w:t xml:space="preserve">REFSENS </w:t>
      </w:r>
      <w:r w:rsidR="007A598F">
        <w:t>level accordingly.</w:t>
      </w:r>
      <w:bookmarkEnd w:id="9"/>
      <w:r w:rsidR="007A598F">
        <w:t xml:space="preserve"> </w:t>
      </w:r>
    </w:p>
    <w:p w14:paraId="0F246E43" w14:textId="231A0B8D" w:rsidR="00EF1ED0" w:rsidRPr="00C42D0D" w:rsidRDefault="00804C3C" w:rsidP="00EF1ED0">
      <w:pPr>
        <w:pStyle w:val="Heading2"/>
        <w:numPr>
          <w:ilvl w:val="2"/>
          <w:numId w:val="7"/>
        </w:numPr>
        <w:rPr>
          <w:sz w:val="22"/>
          <w:szCs w:val="18"/>
          <w:lang w:eastAsia="ja-JP"/>
        </w:rPr>
      </w:pPr>
      <w:r w:rsidRPr="00C42D0D">
        <w:rPr>
          <w:sz w:val="22"/>
          <w:szCs w:val="18"/>
          <w:lang w:eastAsia="ja-JP"/>
        </w:rPr>
        <w:t>One or two sets of requirements</w:t>
      </w:r>
    </w:p>
    <w:p w14:paraId="1A50E244" w14:textId="7596B8C4" w:rsidR="00997CF2" w:rsidRDefault="00997CF2" w:rsidP="007F6A65">
      <w:pPr>
        <w:pStyle w:val="BodyText"/>
        <w:jc w:val="both"/>
        <w:rPr>
          <w:lang w:eastAsia="ja-JP"/>
        </w:rPr>
      </w:pPr>
      <w:r w:rsidRPr="00391079">
        <w:rPr>
          <w:lang w:eastAsia="ja-JP"/>
        </w:rPr>
        <w:t xml:space="preserve">In </w:t>
      </w:r>
      <w:r w:rsidR="00A913B2" w:rsidRPr="00391079">
        <w:rPr>
          <w:lang w:eastAsia="ja-JP"/>
        </w:rPr>
        <w:t>addition</w:t>
      </w:r>
      <w:r w:rsidRPr="00391079">
        <w:rPr>
          <w:lang w:eastAsia="ja-JP"/>
        </w:rPr>
        <w:t xml:space="preserve">, </w:t>
      </w:r>
      <w:r w:rsidR="005216D0">
        <w:rPr>
          <w:lang w:eastAsia="ja-JP"/>
        </w:rPr>
        <w:t xml:space="preserve">the number of </w:t>
      </w:r>
      <w:r w:rsidR="00881D1F">
        <w:rPr>
          <w:lang w:eastAsia="ja-JP"/>
        </w:rPr>
        <w:t>requirements ha</w:t>
      </w:r>
      <w:r w:rsidR="00826EB3">
        <w:rPr>
          <w:lang w:eastAsia="ja-JP"/>
        </w:rPr>
        <w:t>s</w:t>
      </w:r>
      <w:r w:rsidR="00881D1F">
        <w:rPr>
          <w:lang w:eastAsia="ja-JP"/>
        </w:rPr>
        <w:t xml:space="preserve"> also been discussed</w:t>
      </w:r>
      <w:r w:rsidR="00826EB3">
        <w:rPr>
          <w:lang w:eastAsia="ja-JP"/>
        </w:rPr>
        <w:t>,</w:t>
      </w:r>
      <w:r w:rsidR="00881D1F">
        <w:rPr>
          <w:lang w:eastAsia="ja-JP"/>
        </w:rPr>
        <w:t xml:space="preserve"> and one proposal is to define sets of requirements to </w:t>
      </w:r>
      <w:r w:rsidR="007046C5">
        <w:rPr>
          <w:lang w:eastAsia="ja-JP"/>
        </w:rPr>
        <w:t>accommodate</w:t>
      </w:r>
      <w:r w:rsidR="00881D1F">
        <w:rPr>
          <w:lang w:eastAsia="ja-JP"/>
        </w:rPr>
        <w:t xml:space="preserve"> </w:t>
      </w:r>
      <w:r w:rsidR="007046C5">
        <w:rPr>
          <w:lang w:eastAsia="ja-JP"/>
        </w:rPr>
        <w:t xml:space="preserve">receivers for </w:t>
      </w:r>
      <w:r w:rsidR="00881D1F">
        <w:rPr>
          <w:lang w:eastAsia="ja-JP"/>
        </w:rPr>
        <w:t xml:space="preserve">both </w:t>
      </w:r>
      <w:r w:rsidR="008369E3" w:rsidRPr="00391079">
        <w:rPr>
          <w:lang w:eastAsia="ja-JP"/>
        </w:rPr>
        <w:t>OOK</w:t>
      </w:r>
      <w:r w:rsidR="007046C5">
        <w:rPr>
          <w:lang w:eastAsia="ja-JP"/>
        </w:rPr>
        <w:t xml:space="preserve"> type</w:t>
      </w:r>
      <w:r w:rsidR="0078265E" w:rsidRPr="00391079">
        <w:rPr>
          <w:lang w:eastAsia="ja-JP"/>
        </w:rPr>
        <w:t xml:space="preserve"> and OFDM</w:t>
      </w:r>
      <w:r w:rsidR="007046C5">
        <w:rPr>
          <w:lang w:eastAsia="ja-JP"/>
        </w:rPr>
        <w:t xml:space="preserve"> type LP-WUS</w:t>
      </w:r>
      <w:r w:rsidR="0078265E" w:rsidRPr="00391079">
        <w:rPr>
          <w:lang w:eastAsia="ja-JP"/>
        </w:rPr>
        <w:t xml:space="preserve">. In general, both </w:t>
      </w:r>
      <w:r w:rsidR="0069191E" w:rsidRPr="00391079">
        <w:rPr>
          <w:lang w:eastAsia="ja-JP"/>
        </w:rPr>
        <w:t>type</w:t>
      </w:r>
      <w:r w:rsidR="00D47897" w:rsidRPr="00391079">
        <w:rPr>
          <w:lang w:eastAsia="ja-JP"/>
        </w:rPr>
        <w:t>s</w:t>
      </w:r>
      <w:r w:rsidR="0069191E" w:rsidRPr="00391079">
        <w:rPr>
          <w:lang w:eastAsia="ja-JP"/>
        </w:rPr>
        <w:t xml:space="preserve"> of </w:t>
      </w:r>
      <w:r w:rsidR="008B55BC">
        <w:rPr>
          <w:lang w:eastAsia="ja-JP"/>
        </w:rPr>
        <w:t xml:space="preserve">WUS signal and the corresponding </w:t>
      </w:r>
      <w:r w:rsidR="0078265E" w:rsidRPr="00391079">
        <w:rPr>
          <w:lang w:eastAsia="ja-JP"/>
        </w:rPr>
        <w:t>receiver</w:t>
      </w:r>
      <w:r w:rsidR="0069191E" w:rsidRPr="00391079">
        <w:rPr>
          <w:lang w:eastAsia="ja-JP"/>
        </w:rPr>
        <w:t>s</w:t>
      </w:r>
      <w:r w:rsidR="0078265E" w:rsidRPr="00391079">
        <w:rPr>
          <w:lang w:eastAsia="ja-JP"/>
        </w:rPr>
        <w:t xml:space="preserve"> need to support </w:t>
      </w:r>
      <w:r w:rsidR="00D47897" w:rsidRPr="00391079">
        <w:rPr>
          <w:lang w:eastAsia="ja-JP"/>
        </w:rPr>
        <w:t>sufficient</w:t>
      </w:r>
      <w:r w:rsidR="0069191E" w:rsidRPr="00391079">
        <w:rPr>
          <w:lang w:eastAsia="ja-JP"/>
        </w:rPr>
        <w:t xml:space="preserve"> coverage of LP-WUS (as </w:t>
      </w:r>
      <w:r w:rsidR="00594F93" w:rsidRPr="00391079">
        <w:rPr>
          <w:lang w:eastAsia="ja-JP"/>
        </w:rPr>
        <w:t>PUSCH</w:t>
      </w:r>
      <w:r w:rsidR="00533D85" w:rsidRPr="00391079">
        <w:rPr>
          <w:lang w:eastAsia="ja-JP"/>
        </w:rPr>
        <w:t xml:space="preserve"> of</w:t>
      </w:r>
      <w:r w:rsidR="00913ED7" w:rsidRPr="00391079">
        <w:rPr>
          <w:lang w:eastAsia="ja-JP"/>
        </w:rPr>
        <w:t xml:space="preserve"> </w:t>
      </w:r>
      <w:r w:rsidR="0069191E" w:rsidRPr="00391079">
        <w:rPr>
          <w:lang w:eastAsia="ja-JP"/>
        </w:rPr>
        <w:t xml:space="preserve">Msg 3). </w:t>
      </w:r>
      <w:r w:rsidR="00B5414D">
        <w:rPr>
          <w:lang w:eastAsia="ja-JP"/>
        </w:rPr>
        <w:t xml:space="preserve">In addition, as we already discussed in </w:t>
      </w:r>
      <w:r w:rsidR="00495141">
        <w:rPr>
          <w:lang w:eastAsia="ja-JP"/>
        </w:rPr>
        <w:t xml:space="preserve">section 2.1, </w:t>
      </w:r>
      <w:r w:rsidR="00826EB3">
        <w:rPr>
          <w:lang w:eastAsia="ja-JP"/>
        </w:rPr>
        <w:t>the OFDM-based LP-WUR is unlikely to perform</w:t>
      </w:r>
      <w:r w:rsidR="004B083F">
        <w:rPr>
          <w:lang w:eastAsia="ja-JP"/>
        </w:rPr>
        <w:t xml:space="preserve"> worse than ED</w:t>
      </w:r>
      <w:r w:rsidR="00172DAF">
        <w:rPr>
          <w:lang w:eastAsia="ja-JP"/>
        </w:rPr>
        <w:t>-based</w:t>
      </w:r>
      <w:r w:rsidR="004B083F">
        <w:rPr>
          <w:lang w:eastAsia="ja-JP"/>
        </w:rPr>
        <w:t xml:space="preserve"> LPWUR</w:t>
      </w:r>
      <w:r w:rsidR="00AD7B83">
        <w:rPr>
          <w:lang w:eastAsia="ja-JP"/>
        </w:rPr>
        <w:t xml:space="preserve"> due to improved NF</w:t>
      </w:r>
      <w:r w:rsidR="004B083F">
        <w:rPr>
          <w:lang w:eastAsia="ja-JP"/>
        </w:rPr>
        <w:t xml:space="preserve">. Having in mind that RAN4 </w:t>
      </w:r>
      <w:r w:rsidR="00826EB3">
        <w:rPr>
          <w:lang w:eastAsia="ja-JP"/>
        </w:rPr>
        <w:t>only defines</w:t>
      </w:r>
      <w:r w:rsidR="004B083F">
        <w:rPr>
          <w:lang w:eastAsia="ja-JP"/>
        </w:rPr>
        <w:t xml:space="preserve"> </w:t>
      </w:r>
      <w:r w:rsidR="004B083F" w:rsidRPr="00391079">
        <w:rPr>
          <w:lang w:eastAsia="ja-JP"/>
        </w:rPr>
        <w:t>minimum</w:t>
      </w:r>
      <w:r w:rsidR="004B083F">
        <w:rPr>
          <w:lang w:eastAsia="ja-JP"/>
        </w:rPr>
        <w:t xml:space="preserve"> requirements</w:t>
      </w:r>
      <w:r w:rsidR="0069191E" w:rsidRPr="00391079">
        <w:rPr>
          <w:lang w:eastAsia="ja-JP"/>
        </w:rPr>
        <w:t xml:space="preserve">, </w:t>
      </w:r>
      <w:r w:rsidR="004B083F">
        <w:rPr>
          <w:lang w:eastAsia="ja-JP"/>
        </w:rPr>
        <w:t>it should be sufficient to</w:t>
      </w:r>
      <w:r w:rsidR="0069191E" w:rsidRPr="00391079">
        <w:rPr>
          <w:lang w:eastAsia="ja-JP"/>
        </w:rPr>
        <w:t xml:space="preserve"> define </w:t>
      </w:r>
      <w:r w:rsidR="004B083F">
        <w:rPr>
          <w:lang w:eastAsia="ja-JP"/>
        </w:rPr>
        <w:t xml:space="preserve">only </w:t>
      </w:r>
      <w:r w:rsidR="0069191E" w:rsidRPr="00391079">
        <w:rPr>
          <w:lang w:eastAsia="ja-JP"/>
        </w:rPr>
        <w:t xml:space="preserve">one set of requirements </w:t>
      </w:r>
      <w:r w:rsidR="00913ED7" w:rsidRPr="00391079">
        <w:rPr>
          <w:lang w:eastAsia="ja-JP"/>
        </w:rPr>
        <w:t>covering all</w:t>
      </w:r>
      <w:r w:rsidR="0069191E" w:rsidRPr="00391079">
        <w:rPr>
          <w:lang w:eastAsia="ja-JP"/>
        </w:rPr>
        <w:t xml:space="preserve"> type</w:t>
      </w:r>
      <w:r w:rsidR="00913ED7" w:rsidRPr="00391079">
        <w:rPr>
          <w:lang w:eastAsia="ja-JP"/>
        </w:rPr>
        <w:t>s</w:t>
      </w:r>
      <w:r w:rsidR="0069191E" w:rsidRPr="00391079">
        <w:rPr>
          <w:lang w:eastAsia="ja-JP"/>
        </w:rPr>
        <w:t xml:space="preserve"> of receivers. </w:t>
      </w:r>
    </w:p>
    <w:p w14:paraId="45321817" w14:textId="3B75A688" w:rsidR="009065BD" w:rsidRPr="00826EB3" w:rsidRDefault="009065BD" w:rsidP="00107B02">
      <w:pPr>
        <w:pStyle w:val="Caption"/>
        <w:spacing w:after="120"/>
        <w:ind w:left="1418" w:hanging="1418"/>
        <w:jc w:val="both"/>
      </w:pPr>
      <w:r w:rsidRPr="008B55BC">
        <w:t>Ob</w:t>
      </w:r>
      <w:r w:rsidR="00826EB3" w:rsidRPr="00826EB3">
        <w:t>s</w:t>
      </w:r>
      <w:r w:rsidRPr="008B55BC">
        <w:t xml:space="preserve">ervation 5: </w:t>
      </w:r>
      <w:r w:rsidR="00826EB3">
        <w:tab/>
        <w:t>All types of WUS signals and the corresponding receivers shall meet the same coverage target, and thus, one set of minimum requirements is required to ensure this coverage is</w:t>
      </w:r>
      <w:r w:rsidRPr="008B55BC">
        <w:t xml:space="preserve"> sufficient. </w:t>
      </w:r>
    </w:p>
    <w:p w14:paraId="6228CE7F" w14:textId="4E0102B6" w:rsidR="001D0FA1" w:rsidRPr="00826EB3" w:rsidRDefault="002E73DD" w:rsidP="00107B02">
      <w:pPr>
        <w:pStyle w:val="Caption"/>
        <w:spacing w:after="120"/>
        <w:ind w:left="1418" w:hanging="1418"/>
        <w:jc w:val="both"/>
      </w:pPr>
      <w:bookmarkStart w:id="10" w:name="_Ref163135685"/>
      <w:r w:rsidRPr="00C42D0D">
        <w:t xml:space="preserve">Proposal </w:t>
      </w:r>
      <w:r w:rsidR="00391852">
        <w:rPr>
          <w:lang w:val="en-SE"/>
        </w:rPr>
        <w:t>8</w:t>
      </w:r>
      <w:r w:rsidRPr="00C42D0D">
        <w:tab/>
      </w:r>
      <w:r w:rsidR="0069191E" w:rsidRPr="00C42D0D">
        <w:t xml:space="preserve">RAN4 should </w:t>
      </w:r>
      <w:r w:rsidR="00913ED7" w:rsidRPr="00C42D0D">
        <w:t xml:space="preserve">aim </w:t>
      </w:r>
      <w:r w:rsidR="0069191E" w:rsidRPr="00C42D0D">
        <w:t xml:space="preserve">to define one set of </w:t>
      </w:r>
      <w:r w:rsidR="004B083F" w:rsidRPr="00C42D0D">
        <w:t xml:space="preserve">minimum </w:t>
      </w:r>
      <w:r w:rsidR="0069191E" w:rsidRPr="00C42D0D">
        <w:t xml:space="preserve">requirements </w:t>
      </w:r>
      <w:r w:rsidR="00DE58ED" w:rsidRPr="00C42D0D">
        <w:t>covering</w:t>
      </w:r>
      <w:r w:rsidR="008369E3" w:rsidRPr="00C42D0D">
        <w:t xml:space="preserve"> </w:t>
      </w:r>
      <w:r w:rsidR="0016600A" w:rsidRPr="00C42D0D">
        <w:t>all types of LP-WUS</w:t>
      </w:r>
      <w:r w:rsidR="0069191E" w:rsidRPr="00C42D0D">
        <w:t xml:space="preserve"> </w:t>
      </w:r>
      <w:r w:rsidR="008C556C" w:rsidRPr="00C42D0D">
        <w:t>receiver</w:t>
      </w:r>
      <w:r w:rsidR="00826EB3">
        <w:t>s</w:t>
      </w:r>
      <w:r w:rsidR="0069191E" w:rsidRPr="00C42D0D">
        <w:t>.</w:t>
      </w:r>
      <w:bookmarkEnd w:id="10"/>
      <w:r w:rsidR="0069191E" w:rsidRPr="00C42D0D">
        <w:t xml:space="preserve"> </w:t>
      </w:r>
    </w:p>
    <w:p w14:paraId="5BDF74EE" w14:textId="19C06985" w:rsidR="009E22B0" w:rsidRPr="00C42D0D" w:rsidRDefault="009E22B0">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426" w:hanging="426"/>
        <w:textAlignment w:val="baseline"/>
        <w:outlineLvl w:val="0"/>
        <w:rPr>
          <w:sz w:val="36"/>
          <w:lang w:eastAsia="zh-CN"/>
        </w:rPr>
      </w:pPr>
      <w:r w:rsidRPr="00C42D0D">
        <w:rPr>
          <w:rFonts w:ascii="Arial" w:hAnsi="Arial"/>
          <w:sz w:val="36"/>
          <w:lang w:eastAsia="zh-CN"/>
        </w:rPr>
        <w:t>ACS</w:t>
      </w:r>
      <w:r w:rsidR="00B520D0">
        <w:rPr>
          <w:rFonts w:ascii="Arial" w:hAnsi="Arial"/>
          <w:sz w:val="36"/>
          <w:lang w:eastAsia="zh-CN"/>
        </w:rPr>
        <w:t xml:space="preserve"> and</w:t>
      </w:r>
      <w:r w:rsidR="00B520D0" w:rsidRPr="00C42D0D">
        <w:rPr>
          <w:rFonts w:ascii="Arial" w:hAnsi="Arial"/>
          <w:sz w:val="36"/>
          <w:lang w:eastAsia="zh-CN"/>
        </w:rPr>
        <w:t xml:space="preserve"> </w:t>
      </w:r>
      <w:r w:rsidRPr="00C42D0D">
        <w:rPr>
          <w:rFonts w:ascii="Arial" w:hAnsi="Arial"/>
          <w:sz w:val="36"/>
          <w:lang w:eastAsia="zh-CN"/>
        </w:rPr>
        <w:t>ASCS</w:t>
      </w:r>
      <w:r w:rsidR="00B520D0">
        <w:rPr>
          <w:rFonts w:ascii="Arial" w:hAnsi="Arial"/>
          <w:sz w:val="36"/>
          <w:lang w:eastAsia="zh-CN"/>
        </w:rPr>
        <w:t xml:space="preserve"> Requirement</w:t>
      </w:r>
    </w:p>
    <w:p w14:paraId="4AF192AE" w14:textId="77777777" w:rsidR="00701AA5" w:rsidRDefault="00701AA5" w:rsidP="00C42D0D">
      <w:pPr>
        <w:pStyle w:val="Heading2"/>
        <w:rPr>
          <w:lang w:eastAsia="ja-JP"/>
        </w:rPr>
      </w:pPr>
      <w:r>
        <w:rPr>
          <w:lang w:eastAsia="ja-JP"/>
        </w:rPr>
        <w:t>Requirement for ACS and ACSC</w:t>
      </w:r>
    </w:p>
    <w:p w14:paraId="3094E944" w14:textId="500BC40E" w:rsidR="00701AA5" w:rsidRPr="00391079" w:rsidRDefault="00701AA5" w:rsidP="00701AA5">
      <w:pPr>
        <w:pStyle w:val="BodyText"/>
        <w:jc w:val="both"/>
        <w:rPr>
          <w:lang w:eastAsia="ja-JP"/>
        </w:rPr>
      </w:pPr>
      <w:r w:rsidRPr="00391079">
        <w:rPr>
          <w:lang w:eastAsia="ja-JP"/>
        </w:rPr>
        <w:t xml:space="preserve">From the network co-existence aspect, </w:t>
      </w:r>
      <w:r w:rsidR="00826EB3">
        <w:rPr>
          <w:lang w:eastAsia="ja-JP"/>
        </w:rPr>
        <w:t>the LP-WUS is expected to</w:t>
      </w:r>
      <w:r w:rsidRPr="00391079">
        <w:rPr>
          <w:lang w:eastAsia="ja-JP"/>
        </w:rPr>
        <w:t xml:space="preserve"> co-exist with other </w:t>
      </w:r>
      <w:r w:rsidRPr="004168E5">
        <w:rPr>
          <w:lang w:eastAsia="ja-JP"/>
        </w:rPr>
        <w:t>signals</w:t>
      </w:r>
      <w:r w:rsidRPr="00391079">
        <w:rPr>
          <w:lang w:eastAsia="ja-JP"/>
        </w:rPr>
        <w:t xml:space="preserve"> and </w:t>
      </w:r>
      <w:r w:rsidR="00333B06">
        <w:rPr>
          <w:lang w:eastAsia="ja-JP"/>
        </w:rPr>
        <w:t>suffer</w:t>
      </w:r>
      <w:r w:rsidRPr="00391079">
        <w:rPr>
          <w:lang w:eastAsia="ja-JP"/>
        </w:rPr>
        <w:t xml:space="preserve"> the same level of interference</w:t>
      </w:r>
      <w:r w:rsidR="0057190B">
        <w:rPr>
          <w:lang w:eastAsia="ja-JP"/>
        </w:rPr>
        <w:t xml:space="preserve"> as </w:t>
      </w:r>
      <w:r w:rsidR="00C7695A">
        <w:rPr>
          <w:lang w:eastAsia="ja-JP"/>
        </w:rPr>
        <w:t xml:space="preserve">a </w:t>
      </w:r>
      <w:r w:rsidR="0057190B">
        <w:rPr>
          <w:lang w:eastAsia="ja-JP"/>
        </w:rPr>
        <w:t>normal NR receiver</w:t>
      </w:r>
      <w:r w:rsidRPr="00391079">
        <w:rPr>
          <w:lang w:eastAsia="ja-JP"/>
        </w:rPr>
        <w:t xml:space="preserve">. Thus, </w:t>
      </w:r>
      <w:r w:rsidR="00C7695A">
        <w:rPr>
          <w:lang w:eastAsia="ja-JP"/>
        </w:rPr>
        <w:t>setting the same ACS level for the LP-WUS receiver as MR would be reasonable</w:t>
      </w:r>
      <w:r w:rsidRPr="00391079">
        <w:rPr>
          <w:lang w:eastAsia="ja-JP"/>
        </w:rPr>
        <w:t xml:space="preserve">. </w:t>
      </w:r>
      <w:r w:rsidR="00C7695A">
        <w:rPr>
          <w:lang w:eastAsia="ja-JP"/>
        </w:rPr>
        <w:t>Meanwhile, ACSC's requirement is to tolerate the in-band interference</w:t>
      </w:r>
      <w:r w:rsidR="005A3FF5">
        <w:rPr>
          <w:lang w:eastAsia="ja-JP"/>
        </w:rPr>
        <w:t xml:space="preserve"> that</w:t>
      </w:r>
      <w:r w:rsidR="00C7695A">
        <w:rPr>
          <w:lang w:eastAsia="ja-JP"/>
        </w:rPr>
        <w:t xml:space="preserve"> the network can control, so</w:t>
      </w:r>
      <w:r w:rsidRPr="00391079">
        <w:rPr>
          <w:lang w:eastAsia="ja-JP"/>
        </w:rPr>
        <w:t xml:space="preserve"> it could potentially be more relaxed than ACS. Therefore, RAN4 should further investigate if ACSC requirements should be set </w:t>
      </w:r>
      <w:r w:rsidR="00C7695A">
        <w:rPr>
          <w:lang w:eastAsia="ja-JP"/>
        </w:rPr>
        <w:t>like</w:t>
      </w:r>
      <w:r w:rsidRPr="00391079">
        <w:rPr>
          <w:lang w:eastAsia="ja-JP"/>
        </w:rPr>
        <w:t xml:space="preserve"> ACS requirements.</w:t>
      </w:r>
    </w:p>
    <w:p w14:paraId="5BC59730" w14:textId="42474410" w:rsidR="00701AA5" w:rsidRPr="00391079" w:rsidRDefault="00701AA5" w:rsidP="00701AA5">
      <w:pPr>
        <w:pStyle w:val="Caption"/>
        <w:spacing w:after="120"/>
        <w:ind w:left="1418" w:hanging="1418"/>
        <w:jc w:val="both"/>
        <w:rPr>
          <w:b w:val="0"/>
          <w:lang w:eastAsia="ja-JP"/>
        </w:rPr>
      </w:pPr>
      <w:r w:rsidRPr="00391079">
        <w:t xml:space="preserve">Observation </w:t>
      </w:r>
      <w:r w:rsidR="005A30BF">
        <w:t>6</w:t>
      </w:r>
      <w:r w:rsidRPr="00391079">
        <w:tab/>
      </w:r>
      <w:r w:rsidRPr="00391079">
        <w:rPr>
          <w:lang w:eastAsia="ja-JP"/>
        </w:rPr>
        <w:t>Since the LP-WUS needs to co-exist with other NR signals, it is reasonable to set the same ACS level for the LP-WUS receiver as the main receiver.</w:t>
      </w:r>
    </w:p>
    <w:p w14:paraId="46460333" w14:textId="67DA26BA" w:rsidR="00701AA5" w:rsidRPr="009E33C3" w:rsidRDefault="00701AA5" w:rsidP="00701AA5">
      <w:pPr>
        <w:pStyle w:val="BodyText"/>
        <w:ind w:left="1418" w:hanging="1418"/>
        <w:jc w:val="both"/>
        <w:rPr>
          <w:b/>
          <w:lang w:eastAsia="ja-JP"/>
        </w:rPr>
      </w:pPr>
      <w:r w:rsidRPr="009E33C3">
        <w:rPr>
          <w:b/>
        </w:rPr>
        <w:t xml:space="preserve">Proposal </w:t>
      </w:r>
      <w:r w:rsidR="00391852">
        <w:rPr>
          <w:b/>
          <w:lang w:val="en-SE"/>
        </w:rPr>
        <w:t>9</w:t>
      </w:r>
      <w:r w:rsidRPr="009E33C3">
        <w:rPr>
          <w:b/>
        </w:rPr>
        <w:tab/>
      </w:r>
      <w:r w:rsidRPr="009E33C3">
        <w:rPr>
          <w:b/>
          <w:lang w:eastAsia="ja-JP"/>
        </w:rPr>
        <w:t>Define the ACS requirement for LP-WUS as 33 dB and further investigat</w:t>
      </w:r>
      <w:r w:rsidR="00C7695A">
        <w:rPr>
          <w:b/>
          <w:lang w:eastAsia="ja-JP"/>
        </w:rPr>
        <w:t>e</w:t>
      </w:r>
      <w:r w:rsidRPr="009E33C3">
        <w:rPr>
          <w:b/>
          <w:lang w:eastAsia="ja-JP"/>
        </w:rPr>
        <w:t xml:space="preserve"> if the ACSC should be set to the same value as the ACS requirement.</w:t>
      </w:r>
      <w:r>
        <w:rPr>
          <w:b/>
          <w:lang w:eastAsia="ja-JP"/>
        </w:rPr>
        <w:t xml:space="preserve"> </w:t>
      </w:r>
    </w:p>
    <w:p w14:paraId="3D19A595" w14:textId="627DEEE3" w:rsidR="00701AA5" w:rsidRPr="00C42D0D" w:rsidRDefault="00701AA5" w:rsidP="00C42D0D">
      <w:pPr>
        <w:pStyle w:val="Caption"/>
        <w:spacing w:after="120"/>
        <w:ind w:left="1418" w:hanging="1418"/>
        <w:jc w:val="both"/>
        <w:rPr>
          <w:lang w:eastAsia="ja-JP"/>
        </w:rPr>
      </w:pPr>
      <w:r w:rsidRPr="00391079">
        <w:t xml:space="preserve">Proposal </w:t>
      </w:r>
      <w:r w:rsidR="00391852">
        <w:rPr>
          <w:lang w:val="en-SE"/>
        </w:rPr>
        <w:t>10</w:t>
      </w:r>
      <w:r w:rsidRPr="00391079">
        <w:tab/>
      </w:r>
      <w:r w:rsidRPr="00391079">
        <w:rPr>
          <w:lang w:eastAsia="ja-JP"/>
        </w:rPr>
        <w:t xml:space="preserve">RAN4 shall derive the number of guard RB based on some practical filter assumption once the ACS/ASCS requirement is agreed. </w:t>
      </w:r>
    </w:p>
    <w:p w14:paraId="4A1424F7" w14:textId="559AD546" w:rsidR="000C494A" w:rsidRDefault="000C494A" w:rsidP="00C42D0D">
      <w:pPr>
        <w:pStyle w:val="Heading2"/>
        <w:rPr>
          <w:lang w:eastAsia="ja-JP"/>
        </w:rPr>
      </w:pPr>
      <w:r w:rsidRPr="7B553C02">
        <w:rPr>
          <w:lang w:eastAsia="ja-JP"/>
        </w:rPr>
        <w:t>Initial link-level simulation results</w:t>
      </w:r>
    </w:p>
    <w:p w14:paraId="66B6133D" w14:textId="62782EB5" w:rsidR="000C494A" w:rsidRPr="00C42D0D" w:rsidRDefault="003F754B" w:rsidP="7B553C02">
      <w:pPr>
        <w:pStyle w:val="BodyText"/>
        <w:rPr>
          <w:lang w:eastAsia="ja-JP"/>
        </w:rPr>
      </w:pPr>
      <w:r>
        <w:rPr>
          <w:lang w:eastAsia="ja-JP"/>
        </w:rPr>
        <w:t xml:space="preserve">In this section, we present </w:t>
      </w:r>
      <w:r w:rsidR="00000FCC">
        <w:rPr>
          <w:lang w:eastAsia="ja-JP"/>
        </w:rPr>
        <w:t xml:space="preserve">initial simulation results </w:t>
      </w:r>
      <w:r w:rsidR="008777C3">
        <w:rPr>
          <w:lang w:eastAsia="ja-JP"/>
        </w:rPr>
        <w:t>for ASCS</w:t>
      </w:r>
      <w:r w:rsidR="006A3D0B">
        <w:rPr>
          <w:lang w:eastAsia="ja-JP"/>
        </w:rPr>
        <w:t xml:space="preserve"> analysis</w:t>
      </w:r>
      <w:r w:rsidR="00CD7B92">
        <w:rPr>
          <w:lang w:val="en-SE" w:eastAsia="ja-JP"/>
        </w:rPr>
        <w:t xml:space="preserve"> with OOK-4 waveform</w:t>
      </w:r>
      <w:r w:rsidR="006A3D0B">
        <w:rPr>
          <w:lang w:eastAsia="ja-JP"/>
        </w:rPr>
        <w:t>. Our simulation</w:t>
      </w:r>
      <w:r w:rsidR="00CD7B92">
        <w:rPr>
          <w:lang w:val="en-SE" w:eastAsia="ja-JP"/>
        </w:rPr>
        <w:t>s</w:t>
      </w:r>
      <w:r w:rsidR="006A3D0B">
        <w:rPr>
          <w:lang w:eastAsia="ja-JP"/>
        </w:rPr>
        <w:t xml:space="preserve"> are based on </w:t>
      </w:r>
      <w:r w:rsidR="00024A2D" w:rsidRPr="7B553C02">
        <w:rPr>
          <w:lang w:eastAsia="ja-JP"/>
        </w:rPr>
        <w:t xml:space="preserve">the simulation assumption for </w:t>
      </w:r>
      <w:r w:rsidR="00963D0E" w:rsidRPr="7B553C02">
        <w:rPr>
          <w:lang w:eastAsia="ja-JP"/>
        </w:rPr>
        <w:t>link level simulation (LLS)</w:t>
      </w:r>
      <w:r w:rsidR="00024A2D" w:rsidRPr="7B553C02">
        <w:rPr>
          <w:lang w:eastAsia="ja-JP"/>
        </w:rPr>
        <w:t xml:space="preserve"> agreed </w:t>
      </w:r>
      <w:r w:rsidR="00FD30F6">
        <w:rPr>
          <w:lang w:eastAsia="ja-JP"/>
        </w:rPr>
        <w:t>during RAN4#11</w:t>
      </w:r>
      <w:r w:rsidR="00E6334E">
        <w:rPr>
          <w:lang w:eastAsia="ja-JP"/>
        </w:rPr>
        <w:t>1, shown below</w:t>
      </w:r>
      <w:r w:rsidR="00024A2D" w:rsidRPr="7B553C02">
        <w:rPr>
          <w:lang w:eastAsia="ja-JP"/>
        </w:rPr>
        <w:t>:</w:t>
      </w:r>
    </w:p>
    <w:tbl>
      <w:tblPr>
        <w:tblpPr w:leftFromText="180" w:rightFromText="180" w:vertAnchor="text" w:tblpXSpec="center" w:tblpY="1"/>
        <w:tblOverlap w:val="never"/>
        <w:tblW w:w="8865" w:type="dxa"/>
        <w:tblCellMar>
          <w:left w:w="0" w:type="dxa"/>
          <w:right w:w="0" w:type="dxa"/>
        </w:tblCellMar>
        <w:tblLook w:val="04A0" w:firstRow="1" w:lastRow="0" w:firstColumn="1" w:lastColumn="0" w:noHBand="0" w:noVBand="1"/>
      </w:tblPr>
      <w:tblGrid>
        <w:gridCol w:w="1803"/>
        <w:gridCol w:w="7062"/>
      </w:tblGrid>
      <w:tr w:rsidR="000C494A" w14:paraId="3BCDD60C" w14:textId="77777777" w:rsidTr="000C494A">
        <w:trPr>
          <w:trHeight w:val="20"/>
        </w:trPr>
        <w:tc>
          <w:tcPr>
            <w:tcW w:w="1803" w:type="dxa"/>
            <w:tcBorders>
              <w:top w:val="single" w:sz="8" w:space="0" w:color="auto"/>
              <w:left w:val="single" w:sz="8" w:space="0" w:color="auto"/>
              <w:bottom w:val="single" w:sz="8" w:space="0" w:color="auto"/>
              <w:right w:val="single" w:sz="8" w:space="0" w:color="auto"/>
            </w:tcBorders>
            <w:shd w:val="clear" w:color="auto" w:fill="B4C6E7" w:themeFill="accent5" w:themeFillTint="66"/>
            <w:tcMar>
              <w:top w:w="0" w:type="dxa"/>
              <w:left w:w="108" w:type="dxa"/>
              <w:bottom w:w="0" w:type="dxa"/>
              <w:right w:w="108" w:type="dxa"/>
            </w:tcMar>
            <w:vAlign w:val="center"/>
            <w:hideMark/>
          </w:tcPr>
          <w:p w14:paraId="50CDD99F" w14:textId="77777777" w:rsidR="000C494A" w:rsidRDefault="000C494A">
            <w:pPr>
              <w:pStyle w:val="TAC"/>
              <w:rPr>
                <w:lang w:val="zh-CN" w:eastAsia="zh-CN"/>
              </w:rPr>
            </w:pPr>
            <w:r>
              <w:rPr>
                <w:rFonts w:hint="eastAsia"/>
                <w:lang w:eastAsia="zh-CN"/>
              </w:rPr>
              <w:t>Attributes</w:t>
            </w:r>
          </w:p>
        </w:tc>
        <w:tc>
          <w:tcPr>
            <w:tcW w:w="7062" w:type="dxa"/>
            <w:tcBorders>
              <w:top w:val="single" w:sz="8" w:space="0" w:color="auto"/>
              <w:left w:val="nil"/>
              <w:bottom w:val="single" w:sz="8" w:space="0" w:color="auto"/>
              <w:right w:val="single" w:sz="8" w:space="0" w:color="auto"/>
            </w:tcBorders>
            <w:shd w:val="clear" w:color="auto" w:fill="B4C6E7" w:themeFill="accent5" w:themeFillTint="66"/>
            <w:tcMar>
              <w:top w:w="0" w:type="dxa"/>
              <w:left w:w="108" w:type="dxa"/>
              <w:bottom w:w="0" w:type="dxa"/>
              <w:right w:w="108" w:type="dxa"/>
            </w:tcMar>
            <w:vAlign w:val="center"/>
            <w:hideMark/>
          </w:tcPr>
          <w:p w14:paraId="04228826" w14:textId="77777777" w:rsidR="000C494A" w:rsidRDefault="000C494A">
            <w:pPr>
              <w:pStyle w:val="TAC"/>
              <w:rPr>
                <w:lang w:eastAsia="zh-CN"/>
              </w:rPr>
            </w:pPr>
            <w:r>
              <w:rPr>
                <w:rFonts w:hint="eastAsia"/>
                <w:lang w:eastAsia="zh-CN"/>
              </w:rPr>
              <w:t>Assumptions</w:t>
            </w:r>
          </w:p>
        </w:tc>
      </w:tr>
      <w:tr w:rsidR="00CD7B92" w14:paraId="55734CA7" w14:textId="77777777" w:rsidTr="00EC4EA2">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9965B2" w14:textId="77777777" w:rsidR="00CD7B92" w:rsidRDefault="00CD7B92">
            <w:pPr>
              <w:pStyle w:val="TAC"/>
              <w:rPr>
                <w:rFonts w:cs="Arial"/>
                <w:lang w:eastAsia="zh-CN"/>
              </w:rPr>
            </w:pPr>
            <w:r>
              <w:rPr>
                <w:rFonts w:cs="Arial" w:hint="eastAsia"/>
                <w:lang w:eastAsia="zh-CN"/>
              </w:rPr>
              <w:t>Case name (waveform)</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CB25BB" w14:textId="77777777" w:rsidR="00CD7B92" w:rsidRDefault="00CD7B92">
            <w:pPr>
              <w:pStyle w:val="TAC"/>
              <w:rPr>
                <w:rFonts w:cs="Arial"/>
                <w:lang w:eastAsia="zh-CN"/>
              </w:rPr>
            </w:pPr>
            <w:r>
              <w:rPr>
                <w:rFonts w:cs="Arial" w:hint="eastAsia"/>
                <w:lang w:eastAsia="zh-CN"/>
              </w:rPr>
              <w:t>OOK-4 waveform</w:t>
            </w:r>
          </w:p>
        </w:tc>
      </w:tr>
      <w:tr w:rsidR="000C494A" w14:paraId="3E554451" w14:textId="77777777" w:rsidTr="000C494A">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5074B7" w14:textId="77777777" w:rsidR="000C494A" w:rsidRDefault="000C494A">
            <w:pPr>
              <w:pStyle w:val="TAC"/>
              <w:rPr>
                <w:rFonts w:cs="Arial"/>
                <w:lang w:val="zh-CN" w:eastAsia="zh-CN"/>
              </w:rPr>
            </w:pPr>
            <w:r>
              <w:rPr>
                <w:rFonts w:cs="Arial" w:hint="eastAsia"/>
                <w:lang w:eastAsia="zh-CN"/>
              </w:rPr>
              <w:t>Center frequency</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9A665A" w14:textId="0C85E0BA" w:rsidR="000C494A" w:rsidRDefault="000C494A">
            <w:pPr>
              <w:pStyle w:val="TAC"/>
              <w:rPr>
                <w:rFonts w:cs="Arial"/>
                <w:lang w:eastAsia="zh-CN"/>
              </w:rPr>
            </w:pPr>
            <w:r>
              <w:rPr>
                <w:rFonts w:hint="eastAsia"/>
                <w:szCs w:val="24"/>
                <w:lang w:eastAsia="zh-CN"/>
              </w:rPr>
              <w:t xml:space="preserve"> 2.6GHz </w:t>
            </w:r>
          </w:p>
        </w:tc>
      </w:tr>
      <w:tr w:rsidR="00CD7B92" w14:paraId="37413B65" w14:textId="77777777" w:rsidTr="00BA03D8">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0A0A26" w14:textId="77777777" w:rsidR="00CD7B92" w:rsidRDefault="00CD7B92">
            <w:pPr>
              <w:pStyle w:val="TAC"/>
              <w:rPr>
                <w:rFonts w:cs="Arial"/>
                <w:lang w:eastAsia="zh-CN"/>
              </w:rPr>
            </w:pPr>
            <w:r>
              <w:rPr>
                <w:rFonts w:cs="Arial" w:hint="eastAsia"/>
                <w:lang w:eastAsia="zh-CN"/>
              </w:rPr>
              <w:t>Chip rate</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4C1EAA" w14:textId="2AB593DD" w:rsidR="00CD7B92" w:rsidRDefault="00CD7B92">
            <w:pPr>
              <w:pStyle w:val="TAC"/>
              <w:rPr>
                <w:rFonts w:cs="Arial"/>
                <w:lang w:eastAsia="zh-CN"/>
              </w:rPr>
            </w:pPr>
            <w:r>
              <w:rPr>
                <w:rFonts w:cs="Arial" w:hint="eastAsia"/>
                <w:lang w:eastAsia="zh-CN"/>
              </w:rPr>
              <w:t>M=4</w:t>
            </w:r>
          </w:p>
        </w:tc>
      </w:tr>
      <w:tr w:rsidR="000C494A" w14:paraId="53B56874" w14:textId="77777777" w:rsidTr="000C494A">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907126" w14:textId="77777777" w:rsidR="000C494A" w:rsidRDefault="000C494A">
            <w:pPr>
              <w:pStyle w:val="TAC"/>
              <w:rPr>
                <w:rFonts w:cs="Arial"/>
                <w:lang w:eastAsia="zh-CN"/>
              </w:rPr>
            </w:pPr>
            <w:r>
              <w:rPr>
                <w:rFonts w:cs="Arial" w:hint="eastAsia"/>
                <w:lang w:eastAsia="zh-CN"/>
              </w:rPr>
              <w:t>WUS duration</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51A861" w14:textId="107862A1" w:rsidR="000C494A" w:rsidRDefault="00A27073">
            <w:pPr>
              <w:pStyle w:val="TAC"/>
              <w:rPr>
                <w:rFonts w:cs="Arial"/>
                <w:lang w:eastAsia="en-US"/>
              </w:rPr>
            </w:pPr>
            <w:r>
              <w:rPr>
                <w:rFonts w:cs="Arial"/>
              </w:rPr>
              <w:t xml:space="preserve">126 bits </w:t>
            </w:r>
            <w:r w:rsidR="00903303">
              <w:rPr>
                <w:rFonts w:cs="Arial"/>
              </w:rPr>
              <w:t>~ 1mSec</w:t>
            </w:r>
          </w:p>
        </w:tc>
      </w:tr>
      <w:tr w:rsidR="000C494A" w14:paraId="726CFC0B" w14:textId="77777777" w:rsidTr="000C494A">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751476" w14:textId="77777777" w:rsidR="000C494A" w:rsidRDefault="000C494A">
            <w:pPr>
              <w:pStyle w:val="TAC"/>
              <w:rPr>
                <w:rFonts w:cs="Arial"/>
                <w:lang w:val="zh-CN" w:eastAsia="zh-CN"/>
              </w:rPr>
            </w:pPr>
            <w:r>
              <w:rPr>
                <w:rFonts w:cs="Arial" w:hint="eastAsia"/>
                <w:lang w:eastAsia="zh-CN"/>
              </w:rPr>
              <w:t>Coding</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9EE968" w14:textId="77777777" w:rsidR="000C494A" w:rsidRDefault="000C494A">
            <w:pPr>
              <w:pStyle w:val="TAC"/>
              <w:rPr>
                <w:rFonts w:cs="Arial"/>
                <w:lang w:eastAsia="zh-CN"/>
              </w:rPr>
            </w:pPr>
            <w:r>
              <w:rPr>
                <w:rFonts w:cs="Arial" w:hint="eastAsia"/>
                <w:lang w:eastAsia="zh-CN"/>
              </w:rPr>
              <w:t>1/2 rate Manchester coding</w:t>
            </w:r>
          </w:p>
        </w:tc>
      </w:tr>
      <w:tr w:rsidR="000C494A" w14:paraId="03B6D7F2" w14:textId="77777777" w:rsidTr="000C494A">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0E13DA" w14:textId="77777777" w:rsidR="000C494A" w:rsidRDefault="000C494A">
            <w:pPr>
              <w:pStyle w:val="TAC"/>
              <w:rPr>
                <w:rFonts w:cs="Arial"/>
                <w:lang w:eastAsia="zh-CN"/>
              </w:rPr>
            </w:pPr>
            <w:r>
              <w:rPr>
                <w:rFonts w:cs="Arial" w:hint="eastAsia"/>
                <w:lang w:eastAsia="zh-CN"/>
              </w:rPr>
              <w:t>Time error</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1C74B9" w14:textId="77777777" w:rsidR="000C494A" w:rsidRDefault="000C494A">
            <w:pPr>
              <w:pStyle w:val="TAC"/>
              <w:rPr>
                <w:rFonts w:cs="Arial"/>
                <w:lang w:eastAsia="zh-CN"/>
              </w:rPr>
            </w:pPr>
            <w:r>
              <w:rPr>
                <w:rFonts w:cs="Arial" w:hint="eastAsia"/>
                <w:lang w:eastAsia="zh-CN"/>
              </w:rPr>
              <w:t>0</w:t>
            </w:r>
          </w:p>
        </w:tc>
      </w:tr>
      <w:tr w:rsidR="000C494A" w14:paraId="3E81B7D9" w14:textId="77777777" w:rsidTr="000C494A">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870043" w14:textId="77777777" w:rsidR="000C494A" w:rsidRDefault="000C494A">
            <w:pPr>
              <w:pStyle w:val="TAC"/>
              <w:rPr>
                <w:rFonts w:cs="Arial"/>
                <w:lang w:eastAsia="zh-CN"/>
              </w:rPr>
            </w:pPr>
            <w:r>
              <w:rPr>
                <w:rFonts w:cs="Arial" w:hint="eastAsia"/>
                <w:lang w:eastAsia="zh-CN"/>
              </w:rPr>
              <w:t>Residual Frequency error</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21B74D" w14:textId="756C6AF7" w:rsidR="000C494A" w:rsidRDefault="000C494A">
            <w:pPr>
              <w:pStyle w:val="TAC"/>
              <w:rPr>
                <w:rFonts w:cs="Arial"/>
                <w:lang w:eastAsia="zh-CN"/>
              </w:rPr>
            </w:pPr>
            <w:r>
              <w:rPr>
                <w:rFonts w:cs="Arial" w:hint="eastAsia"/>
                <w:lang w:eastAsia="zh-CN"/>
              </w:rPr>
              <w:t>0</w:t>
            </w:r>
          </w:p>
        </w:tc>
      </w:tr>
      <w:tr w:rsidR="000C494A" w14:paraId="37362C3A" w14:textId="77777777" w:rsidTr="000C494A">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76E67D" w14:textId="77777777" w:rsidR="000C494A" w:rsidRDefault="000C494A">
            <w:pPr>
              <w:pStyle w:val="TAC"/>
              <w:rPr>
                <w:rFonts w:cs="Arial"/>
                <w:lang w:eastAsia="zh-CN"/>
              </w:rPr>
            </w:pPr>
            <w:r>
              <w:rPr>
                <w:rFonts w:cs="Arial" w:hint="eastAsia"/>
                <w:lang w:eastAsia="zh-CN"/>
              </w:rPr>
              <w:t>SCS</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74F70B" w14:textId="77777777" w:rsidR="000C494A" w:rsidRDefault="000C494A">
            <w:pPr>
              <w:pStyle w:val="TAC"/>
              <w:rPr>
                <w:rFonts w:cs="Arial"/>
                <w:lang w:eastAsia="zh-CN"/>
              </w:rPr>
            </w:pPr>
            <w:r>
              <w:rPr>
                <w:rFonts w:cs="Arial" w:hint="eastAsia"/>
                <w:lang w:eastAsia="zh-CN"/>
              </w:rPr>
              <w:t>30kHz</w:t>
            </w:r>
          </w:p>
        </w:tc>
      </w:tr>
      <w:tr w:rsidR="000C494A" w14:paraId="7B549E5D" w14:textId="77777777" w:rsidTr="000C494A">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4B6EA2" w14:textId="77777777" w:rsidR="000C494A" w:rsidRDefault="000C494A">
            <w:pPr>
              <w:pStyle w:val="TAC"/>
              <w:rPr>
                <w:rFonts w:cs="Arial"/>
                <w:lang w:eastAsia="zh-CN"/>
              </w:rPr>
            </w:pPr>
            <w:r>
              <w:rPr>
                <w:rFonts w:cs="Arial" w:hint="eastAsia"/>
                <w:lang w:eastAsia="zh-CN"/>
              </w:rPr>
              <w:t xml:space="preserve">UE Channel BW </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E01438" w14:textId="77777777" w:rsidR="000C494A" w:rsidRDefault="000C494A">
            <w:pPr>
              <w:pStyle w:val="TAC"/>
              <w:rPr>
                <w:rFonts w:cs="Arial"/>
                <w:lang w:eastAsia="zh-CN"/>
              </w:rPr>
            </w:pPr>
            <w:r>
              <w:rPr>
                <w:rFonts w:cs="Arial"/>
                <w:lang w:eastAsia="zh-CN"/>
              </w:rPr>
              <w:t>20MHz (51 RB)-case 1</w:t>
            </w:r>
          </w:p>
          <w:p w14:paraId="4E826474" w14:textId="386EB355" w:rsidR="000C494A" w:rsidRDefault="000C494A">
            <w:pPr>
              <w:pStyle w:val="TAC"/>
              <w:rPr>
                <w:rFonts w:cs="Arial"/>
                <w:lang w:val="zh-CN" w:eastAsia="zh-CN"/>
              </w:rPr>
            </w:pPr>
          </w:p>
        </w:tc>
      </w:tr>
      <w:tr w:rsidR="000C494A" w:rsidRPr="000C494A" w14:paraId="38730A40" w14:textId="77777777" w:rsidTr="000C494A">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4C4906" w14:textId="77777777" w:rsidR="000C494A" w:rsidRDefault="000C494A">
            <w:pPr>
              <w:pStyle w:val="TAC"/>
              <w:rPr>
                <w:rFonts w:cs="Arial"/>
                <w:lang w:eastAsia="zh-CN"/>
              </w:rPr>
            </w:pPr>
            <w:r>
              <w:rPr>
                <w:rFonts w:cs="Arial" w:hint="eastAsia"/>
                <w:lang w:eastAsia="zh-CN"/>
              </w:rPr>
              <w:lastRenderedPageBreak/>
              <w:t>WUS RB</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9A531B" w14:textId="355A8BB5" w:rsidR="000C494A" w:rsidRDefault="000C494A" w:rsidP="00B57E33">
            <w:pPr>
              <w:pStyle w:val="TAC"/>
              <w:numPr>
                <w:ilvl w:val="0"/>
                <w:numId w:val="17"/>
              </w:numPr>
              <w:overflowPunct/>
              <w:autoSpaceDE/>
              <w:autoSpaceDN/>
              <w:adjustRightInd/>
              <w:textAlignment w:val="auto"/>
              <w:rPr>
                <w:rFonts w:cs="Arial"/>
                <w:lang w:eastAsia="zh-CN"/>
              </w:rPr>
            </w:pPr>
            <w:r>
              <w:rPr>
                <w:rFonts w:cs="Arial"/>
                <w:lang w:eastAsia="zh-CN"/>
              </w:rPr>
              <w:t xml:space="preserve">Fixed </w:t>
            </w:r>
            <w:r>
              <w:rPr>
                <w:rFonts w:cs="Arial"/>
              </w:rPr>
              <w:t>11RB ~ 3.96MHz</w:t>
            </w:r>
          </w:p>
        </w:tc>
      </w:tr>
      <w:tr w:rsidR="000C494A" w:rsidRPr="000C494A" w14:paraId="23FD806A" w14:textId="77777777" w:rsidTr="000C494A">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5D121E" w14:textId="77777777" w:rsidR="000C494A" w:rsidRDefault="000C494A">
            <w:pPr>
              <w:pStyle w:val="TAC"/>
              <w:rPr>
                <w:rFonts w:cs="Arial"/>
                <w:lang w:val="zh-CN" w:eastAsia="zh-CN"/>
              </w:rPr>
            </w:pPr>
            <w:r>
              <w:rPr>
                <w:rFonts w:cs="Arial" w:hint="eastAsia"/>
                <w:lang w:eastAsia="zh-CN"/>
              </w:rPr>
              <w:t>Position within channel</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96245B" w14:textId="529DEC8E" w:rsidR="000C494A" w:rsidRDefault="005465EB" w:rsidP="00B57E33">
            <w:pPr>
              <w:pStyle w:val="TAC"/>
              <w:numPr>
                <w:ilvl w:val="0"/>
                <w:numId w:val="18"/>
              </w:numPr>
              <w:overflowPunct/>
              <w:autoSpaceDE/>
              <w:autoSpaceDN/>
              <w:adjustRightInd/>
              <w:textAlignment w:val="auto"/>
              <w:rPr>
                <w:rFonts w:cs="Arial"/>
                <w:lang w:eastAsia="zh-CN"/>
              </w:rPr>
            </w:pPr>
            <w:r>
              <w:rPr>
                <w:rFonts w:cs="Arial"/>
                <w:lang w:eastAsia="zh-CN"/>
              </w:rPr>
              <w:t>Center of the channel</w:t>
            </w:r>
          </w:p>
        </w:tc>
      </w:tr>
      <w:tr w:rsidR="000C494A" w14:paraId="12456AD8" w14:textId="77777777" w:rsidTr="000C494A">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F68286" w14:textId="77777777" w:rsidR="000C494A" w:rsidRDefault="000C494A">
            <w:pPr>
              <w:pStyle w:val="TAC"/>
              <w:rPr>
                <w:rFonts w:cs="Arial"/>
                <w:lang w:val="zh-CN" w:eastAsia="zh-CN"/>
              </w:rPr>
            </w:pPr>
            <w:r>
              <w:rPr>
                <w:rFonts w:cs="Arial" w:hint="eastAsia"/>
                <w:lang w:eastAsia="zh-CN"/>
              </w:rPr>
              <w:t>Guard RB</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tcPr>
          <w:p w14:paraId="799CDFDF" w14:textId="6DAE6CAD" w:rsidR="000C494A" w:rsidRPr="00AC71A3" w:rsidRDefault="000C494A" w:rsidP="00B57E33">
            <w:pPr>
              <w:pStyle w:val="TAC"/>
              <w:numPr>
                <w:ilvl w:val="0"/>
                <w:numId w:val="20"/>
              </w:numPr>
              <w:overflowPunct/>
              <w:autoSpaceDE/>
              <w:autoSpaceDN/>
              <w:adjustRightInd/>
              <w:textAlignment w:val="auto"/>
              <w:rPr>
                <w:rFonts w:cs="Arial"/>
                <w:lang w:eastAsia="en-US"/>
              </w:rPr>
            </w:pPr>
            <w:r>
              <w:rPr>
                <w:rFonts w:cs="Arial"/>
                <w:lang w:eastAsia="zh-CN"/>
              </w:rPr>
              <w:t xml:space="preserve">For ASCS: 0 or </w:t>
            </w:r>
            <w:r>
              <w:rPr>
                <w:rFonts w:cs="Arial"/>
              </w:rPr>
              <w:t>1RB on each side of LP-WUS bandwidth</w:t>
            </w:r>
          </w:p>
        </w:tc>
      </w:tr>
      <w:tr w:rsidR="000C494A" w:rsidRPr="000C494A" w14:paraId="783D4DDE" w14:textId="77777777" w:rsidTr="000C494A">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20ABA0" w14:textId="77777777" w:rsidR="000C494A" w:rsidRDefault="000C494A">
            <w:pPr>
              <w:pStyle w:val="TAC"/>
              <w:rPr>
                <w:rFonts w:cs="Arial"/>
                <w:lang w:eastAsia="zh-CN"/>
              </w:rPr>
            </w:pPr>
            <w:r>
              <w:rPr>
                <w:rFonts w:cs="Arial" w:hint="eastAsia"/>
                <w:lang w:eastAsia="zh-CN"/>
              </w:rPr>
              <w:t xml:space="preserve">Filter </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0E2F66" w14:textId="578C2574" w:rsidR="000C494A" w:rsidRDefault="000C494A" w:rsidP="00B57E33">
            <w:pPr>
              <w:pStyle w:val="TAC"/>
              <w:numPr>
                <w:ilvl w:val="0"/>
                <w:numId w:val="21"/>
              </w:numPr>
              <w:overflowPunct/>
              <w:autoSpaceDE/>
              <w:autoSpaceDN/>
              <w:adjustRightInd/>
              <w:textAlignment w:val="auto"/>
              <w:rPr>
                <w:rFonts w:cs="Arial"/>
                <w:lang w:eastAsia="zh-CN"/>
              </w:rPr>
            </w:pPr>
            <w:r>
              <w:rPr>
                <w:rFonts w:cs="Arial"/>
              </w:rPr>
              <w:t xml:space="preserve">5th Order Butterworth matching </w:t>
            </w:r>
            <w:r>
              <w:rPr>
                <w:rFonts w:cs="Arial"/>
                <w:lang w:eastAsia="zh-CN"/>
              </w:rPr>
              <w:t xml:space="preserve">fixed </w:t>
            </w:r>
            <w:r>
              <w:rPr>
                <w:rFonts w:cs="Arial"/>
              </w:rPr>
              <w:t>3.96MHz RF bandwidth</w:t>
            </w:r>
          </w:p>
        </w:tc>
      </w:tr>
      <w:tr w:rsidR="000C494A" w:rsidRPr="000C494A" w14:paraId="6EB30837" w14:textId="77777777" w:rsidTr="000C494A">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E13A7A" w14:textId="77777777" w:rsidR="000C494A" w:rsidRDefault="000C494A">
            <w:pPr>
              <w:pStyle w:val="TAC"/>
              <w:rPr>
                <w:rFonts w:cs="Arial"/>
                <w:lang w:val="zh-CN" w:eastAsia="zh-CN"/>
              </w:rPr>
            </w:pPr>
            <w:r>
              <w:rPr>
                <w:rFonts w:hint="eastAsia"/>
                <w:lang w:eastAsia="zh-CN"/>
              </w:rPr>
              <w:t>ASCS</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8D4BD5" w14:textId="77777777" w:rsidR="000C494A" w:rsidRDefault="000C494A" w:rsidP="00B57E33">
            <w:pPr>
              <w:pStyle w:val="TAL"/>
              <w:jc w:val="center"/>
              <w:rPr>
                <w:rFonts w:ascii="Times New Roman" w:hAnsi="Times New Roman"/>
                <w:sz w:val="20"/>
              </w:rPr>
            </w:pPr>
            <w:r>
              <w:t xml:space="preserve">PDSCH mapped on RBs not used for LP-WUS and Guard </w:t>
            </w:r>
            <w:proofErr w:type="gramStart"/>
            <w:r>
              <w:t>RB;</w:t>
            </w:r>
            <w:proofErr w:type="gramEnd"/>
          </w:p>
          <w:p w14:paraId="48A331B3" w14:textId="77777777" w:rsidR="000C494A" w:rsidRDefault="000C494A" w:rsidP="00B57E33">
            <w:pPr>
              <w:pStyle w:val="TAL"/>
              <w:jc w:val="center"/>
              <w:rPr>
                <w:rFonts w:ascii="Times New Roman" w:hAnsi="Times New Roman"/>
                <w:sz w:val="20"/>
              </w:rPr>
            </w:pPr>
            <w:r>
              <w:t>EPRE of PDSCH /EPRE of LP-WUS = 0 dB</w:t>
            </w:r>
          </w:p>
          <w:p w14:paraId="37B67BAA" w14:textId="743CD7A3" w:rsidR="000C494A" w:rsidRDefault="000C494A" w:rsidP="00B57E33">
            <w:pPr>
              <w:pStyle w:val="TAC"/>
              <w:rPr>
                <w:rFonts w:cs="Arial"/>
              </w:rPr>
            </w:pPr>
            <w:r>
              <w:rPr>
                <w:rFonts w:ascii="Times New Roman" w:hAnsi="Times New Roman"/>
                <w:sz w:val="20"/>
              </w:rPr>
              <w:t xml:space="preserve">Same </w:t>
            </w:r>
            <w:r w:rsidR="00F97249">
              <w:rPr>
                <w:rFonts w:ascii="Times New Roman" w:hAnsi="Times New Roman"/>
                <w:sz w:val="20"/>
              </w:rPr>
              <w:t xml:space="preserve">average </w:t>
            </w:r>
            <w:r>
              <w:rPr>
                <w:rFonts w:ascii="Times New Roman" w:hAnsi="Times New Roman"/>
                <w:sz w:val="20"/>
              </w:rPr>
              <w:t>PSD with WUS signal</w:t>
            </w:r>
          </w:p>
        </w:tc>
      </w:tr>
      <w:tr w:rsidR="000C494A" w14:paraId="35895DCF" w14:textId="77777777" w:rsidTr="000C494A">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D905F6" w14:textId="77777777" w:rsidR="000C494A" w:rsidRDefault="000C494A">
            <w:pPr>
              <w:pStyle w:val="TAC"/>
              <w:rPr>
                <w:rFonts w:cs="Arial"/>
                <w:lang w:val="zh-CN" w:eastAsia="zh-CN"/>
              </w:rPr>
            </w:pPr>
            <w:r>
              <w:rPr>
                <w:rFonts w:cs="Arial" w:hint="eastAsia"/>
                <w:lang w:eastAsia="zh-CN"/>
              </w:rPr>
              <w:t>Sampling rate</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C68FDA" w14:textId="77777777" w:rsidR="000C494A" w:rsidRDefault="000C494A" w:rsidP="00B57E33">
            <w:pPr>
              <w:pStyle w:val="TAC"/>
              <w:rPr>
                <w:lang w:eastAsia="zh-CN"/>
              </w:rPr>
            </w:pPr>
            <w:r>
              <w:rPr>
                <w:rFonts w:hint="eastAsia"/>
                <w:lang w:eastAsia="zh-CN"/>
              </w:rPr>
              <w:t>7.68MHz</w:t>
            </w:r>
          </w:p>
        </w:tc>
      </w:tr>
      <w:tr w:rsidR="000C494A" w:rsidRPr="000C494A" w14:paraId="729759C4" w14:textId="77777777" w:rsidTr="000C494A">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E0B034" w14:textId="77777777" w:rsidR="000C494A" w:rsidRDefault="000C494A">
            <w:pPr>
              <w:pStyle w:val="TAC"/>
              <w:rPr>
                <w:rFonts w:cs="Arial"/>
                <w:lang w:eastAsia="zh-CN"/>
              </w:rPr>
            </w:pPr>
            <w:r>
              <w:rPr>
                <w:rFonts w:cs="Arial" w:hint="eastAsia"/>
                <w:lang w:eastAsia="zh-CN"/>
              </w:rPr>
              <w:t>ADC bit width</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B8F4E3" w14:textId="296C3E50" w:rsidR="000C494A" w:rsidRDefault="00606A82" w:rsidP="00B57E33">
            <w:pPr>
              <w:pStyle w:val="TAC"/>
              <w:rPr>
                <w:rFonts w:cs="Arial"/>
                <w:lang w:eastAsia="en-US"/>
              </w:rPr>
            </w:pPr>
            <w:r>
              <w:rPr>
                <w:lang w:eastAsia="zh-CN"/>
              </w:rPr>
              <w:t>Ideal ADC</w:t>
            </w:r>
          </w:p>
        </w:tc>
      </w:tr>
      <w:tr w:rsidR="000C494A" w14:paraId="06F7194D" w14:textId="77777777" w:rsidTr="000C494A">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5BA1F9" w14:textId="77777777" w:rsidR="000C494A" w:rsidRDefault="000C494A">
            <w:pPr>
              <w:pStyle w:val="TAC"/>
              <w:rPr>
                <w:rFonts w:cs="Arial"/>
                <w:lang w:val="zh-CN" w:eastAsia="zh-CN"/>
              </w:rPr>
            </w:pPr>
            <w:r>
              <w:rPr>
                <w:rFonts w:cs="Arial" w:hint="eastAsia"/>
                <w:lang w:eastAsia="zh-CN"/>
              </w:rPr>
              <w:t>Phase noise</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61AB57" w14:textId="77777777" w:rsidR="000C494A" w:rsidRDefault="000C494A" w:rsidP="00B57E33">
            <w:pPr>
              <w:pStyle w:val="TAC"/>
              <w:rPr>
                <w:rFonts w:cs="Arial"/>
                <w:lang w:eastAsia="zh-CN"/>
              </w:rPr>
            </w:pPr>
            <w:r>
              <w:rPr>
                <w:rFonts w:cs="Arial"/>
                <w:szCs w:val="18"/>
                <w:lang w:eastAsia="zh-CN"/>
              </w:rPr>
              <w:t>Not modelled</w:t>
            </w:r>
          </w:p>
        </w:tc>
      </w:tr>
      <w:tr w:rsidR="000C494A" w14:paraId="3CCAE5AC" w14:textId="77777777" w:rsidTr="000C494A">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9259A4" w14:textId="77777777" w:rsidR="000C494A" w:rsidRDefault="000C494A">
            <w:pPr>
              <w:pStyle w:val="TAC"/>
              <w:rPr>
                <w:rFonts w:cs="Arial"/>
                <w:lang w:eastAsia="zh-CN"/>
              </w:rPr>
            </w:pPr>
            <w:r>
              <w:rPr>
                <w:rFonts w:cs="Arial"/>
                <w:szCs w:val="18"/>
                <w:lang w:eastAsia="zh-CN"/>
              </w:rPr>
              <w:t>Non-linearities</w:t>
            </w:r>
          </w:p>
        </w:tc>
        <w:tc>
          <w:tcPr>
            <w:tcW w:w="7062" w:type="dxa"/>
            <w:tcBorders>
              <w:top w:val="nil"/>
              <w:left w:val="nil"/>
              <w:bottom w:val="single" w:sz="8" w:space="0" w:color="auto"/>
              <w:right w:val="single" w:sz="8" w:space="0" w:color="auto"/>
            </w:tcBorders>
            <w:tcMar>
              <w:top w:w="0" w:type="dxa"/>
              <w:left w:w="108" w:type="dxa"/>
              <w:bottom w:w="0" w:type="dxa"/>
              <w:right w:w="108" w:type="dxa"/>
            </w:tcMar>
            <w:hideMark/>
          </w:tcPr>
          <w:p w14:paraId="1985CB09" w14:textId="77777777" w:rsidR="000C494A" w:rsidRDefault="000C494A" w:rsidP="00B57E33">
            <w:pPr>
              <w:pStyle w:val="TAC"/>
              <w:rPr>
                <w:rFonts w:cs="Arial"/>
                <w:lang w:eastAsia="zh-CN"/>
              </w:rPr>
            </w:pPr>
            <w:r>
              <w:rPr>
                <w:rFonts w:cs="Arial"/>
                <w:szCs w:val="18"/>
                <w:lang w:eastAsia="zh-CN"/>
              </w:rPr>
              <w:t>Not modelled</w:t>
            </w:r>
          </w:p>
        </w:tc>
      </w:tr>
      <w:tr w:rsidR="000C494A" w:rsidRPr="000C494A" w14:paraId="0EA1944F" w14:textId="77777777" w:rsidTr="000C494A">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D9C350" w14:textId="77777777" w:rsidR="000C494A" w:rsidRDefault="000C494A">
            <w:pPr>
              <w:pStyle w:val="TAC"/>
              <w:rPr>
                <w:rFonts w:cs="Arial"/>
                <w:lang w:eastAsia="zh-CN"/>
              </w:rPr>
            </w:pPr>
            <w:r>
              <w:rPr>
                <w:rFonts w:cs="Arial" w:hint="eastAsia"/>
                <w:lang w:eastAsia="zh-CN"/>
              </w:rPr>
              <w:t>Power boosting</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E1D47D" w14:textId="3321ABC4" w:rsidR="000C494A" w:rsidRDefault="00606A82" w:rsidP="00B57E33">
            <w:pPr>
              <w:pStyle w:val="TAC"/>
              <w:rPr>
                <w:rFonts w:cs="Arial"/>
              </w:rPr>
            </w:pPr>
            <w:r>
              <w:rPr>
                <w:rFonts w:cs="Arial"/>
              </w:rPr>
              <w:t>No power boosting</w:t>
            </w:r>
          </w:p>
        </w:tc>
      </w:tr>
      <w:tr w:rsidR="000C494A" w:rsidRPr="000C494A" w14:paraId="54A4956E" w14:textId="77777777" w:rsidTr="000C494A">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C34675" w14:textId="77777777" w:rsidR="000C494A" w:rsidRDefault="000C494A">
            <w:pPr>
              <w:pStyle w:val="TAC"/>
              <w:rPr>
                <w:rFonts w:cs="Arial"/>
                <w:lang w:val="zh-CN" w:eastAsia="zh-CN"/>
              </w:rPr>
            </w:pPr>
            <w:r>
              <w:rPr>
                <w:rFonts w:cs="Arial" w:hint="eastAsia"/>
                <w:lang w:eastAsia="zh-CN"/>
              </w:rPr>
              <w:t>Channel Model</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73A599" w14:textId="52218BAC" w:rsidR="000C494A" w:rsidRPr="00B57E33" w:rsidRDefault="000C494A" w:rsidP="00B57E33">
            <w:pPr>
              <w:pStyle w:val="TAC"/>
              <w:rPr>
                <w:rFonts w:cs="Arial"/>
                <w:lang w:val="en-SE" w:eastAsia="en-US"/>
              </w:rPr>
            </w:pPr>
            <w:r>
              <w:rPr>
                <w:rFonts w:cs="Arial"/>
              </w:rPr>
              <w:t xml:space="preserve">TDL-C 300 </w:t>
            </w:r>
            <w:r w:rsidR="00B57E33">
              <w:rPr>
                <w:rFonts w:cs="Arial"/>
                <w:lang w:val="en-SE"/>
              </w:rPr>
              <w:t>and AWGN</w:t>
            </w:r>
          </w:p>
        </w:tc>
      </w:tr>
      <w:tr w:rsidR="000C494A" w:rsidRPr="000C494A" w14:paraId="38107F61" w14:textId="77777777" w:rsidTr="000C494A">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05754D" w14:textId="77777777" w:rsidR="000C494A" w:rsidRDefault="000C494A">
            <w:pPr>
              <w:pStyle w:val="TAC"/>
              <w:rPr>
                <w:rFonts w:cs="Arial"/>
                <w:lang w:val="zh-CN" w:eastAsia="zh-CN"/>
              </w:rPr>
            </w:pPr>
            <w:r>
              <w:rPr>
                <w:rFonts w:cs="Arial" w:hint="eastAsia"/>
                <w:lang w:eastAsia="zh-CN"/>
              </w:rPr>
              <w:t>Performance metric</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48AC8E" w14:textId="4B1B3020" w:rsidR="000C494A" w:rsidRPr="00B57E33" w:rsidRDefault="000C494A" w:rsidP="00B57E33">
            <w:pPr>
              <w:pStyle w:val="ListParagraph"/>
              <w:spacing w:after="120"/>
              <w:ind w:left="840"/>
              <w:contextualSpacing w:val="0"/>
              <w:jc w:val="center"/>
              <w:textAlignment w:val="auto"/>
              <w:rPr>
                <w:rFonts w:eastAsia="SimSun"/>
                <w:szCs w:val="24"/>
                <w:lang w:val="en-SE" w:eastAsia="zh-CN"/>
              </w:rPr>
            </w:pPr>
            <w:r>
              <w:rPr>
                <w:rFonts w:eastAsia="SimSun"/>
                <w:szCs w:val="24"/>
                <w:lang w:eastAsia="zh-CN"/>
              </w:rPr>
              <w:t>1% MDR</w:t>
            </w:r>
            <w:r w:rsidR="00B57E33">
              <w:rPr>
                <w:rFonts w:eastAsia="SimSun"/>
                <w:szCs w:val="24"/>
                <w:lang w:val="en-SE" w:eastAsia="zh-CN"/>
              </w:rPr>
              <w:t xml:space="preserve"> with </w:t>
            </w:r>
            <w:r>
              <w:rPr>
                <w:szCs w:val="24"/>
                <w:lang w:eastAsia="zh-CN"/>
              </w:rPr>
              <w:t>false alarm rate</w:t>
            </w:r>
            <w:r w:rsidR="00B57E33">
              <w:rPr>
                <w:szCs w:val="24"/>
                <w:lang w:val="en-SE" w:eastAsia="zh-CN"/>
              </w:rPr>
              <w:t xml:space="preserve"> b</w:t>
            </w:r>
            <w:proofErr w:type="spellStart"/>
            <w:r w:rsidR="00B57E33">
              <w:rPr>
                <w:szCs w:val="24"/>
                <w:lang w:eastAsia="zh-CN"/>
              </w:rPr>
              <w:t>elow</w:t>
            </w:r>
            <w:proofErr w:type="spellEnd"/>
            <w:r w:rsidR="00B57E33">
              <w:rPr>
                <w:szCs w:val="24"/>
                <w:lang w:eastAsia="zh-CN"/>
              </w:rPr>
              <w:t xml:space="preserve"> 1%  </w:t>
            </w:r>
          </w:p>
        </w:tc>
      </w:tr>
    </w:tbl>
    <w:p w14:paraId="6A80E9C9" w14:textId="77777777" w:rsidR="000C494A" w:rsidRDefault="000C494A" w:rsidP="00754F93">
      <w:pPr>
        <w:pStyle w:val="BodyText"/>
        <w:jc w:val="both"/>
        <w:rPr>
          <w:lang w:eastAsia="ja-JP"/>
        </w:rPr>
      </w:pPr>
    </w:p>
    <w:p w14:paraId="4D600FEA" w14:textId="6C51ACBE" w:rsidR="00ED154F" w:rsidRPr="00BB6E07" w:rsidRDefault="00216D91" w:rsidP="00BB6E07">
      <w:pPr>
        <w:pStyle w:val="BodyText"/>
        <w:jc w:val="both"/>
        <w:rPr>
          <w:lang w:eastAsia="ja-JP"/>
        </w:rPr>
      </w:pPr>
      <w:r>
        <w:rPr>
          <w:lang w:eastAsia="ja-JP"/>
        </w:rPr>
        <w:t xml:space="preserve">As indicated in the table, the LP-WUS waveform is generated based on OOK-4 </w:t>
      </w:r>
      <w:r w:rsidR="00391852">
        <w:rPr>
          <w:lang w:eastAsia="ja-JP"/>
        </w:rPr>
        <w:t>principles</w:t>
      </w:r>
      <w:r>
        <w:rPr>
          <w:lang w:eastAsia="ja-JP"/>
        </w:rPr>
        <w:t xml:space="preserve"> and for M</w:t>
      </w:r>
      <w:r w:rsidR="00023D3C">
        <w:rPr>
          <w:lang w:val="en-SE" w:eastAsia="ja-JP"/>
        </w:rPr>
        <w:t xml:space="preserve"> = </w:t>
      </w:r>
      <w:r>
        <w:rPr>
          <w:lang w:eastAsia="ja-JP"/>
        </w:rPr>
        <w:t xml:space="preserve">4. </w:t>
      </w:r>
      <w:r w:rsidR="00E212B4">
        <w:rPr>
          <w:lang w:eastAsia="ja-JP"/>
        </w:rPr>
        <w:t>T</w:t>
      </w:r>
      <w:r w:rsidR="00F905FA">
        <w:rPr>
          <w:lang w:eastAsia="ja-JP"/>
        </w:rPr>
        <w:t xml:space="preserve">he LP-WUS </w:t>
      </w:r>
      <w:r w:rsidR="00F41573">
        <w:rPr>
          <w:lang w:eastAsia="ja-JP"/>
        </w:rPr>
        <w:t xml:space="preserve">includes two parts, a preamble used for synchronization and </w:t>
      </w:r>
      <w:r w:rsidR="00BA7475">
        <w:rPr>
          <w:lang w:eastAsia="ja-JP"/>
        </w:rPr>
        <w:t xml:space="preserve">cell ID identification and a data for UE group </w:t>
      </w:r>
      <w:r w:rsidR="009C68CB">
        <w:rPr>
          <w:lang w:eastAsia="ja-JP"/>
        </w:rPr>
        <w:t xml:space="preserve">wake-up/identification. Both sequences are </w:t>
      </w:r>
      <w:r>
        <w:rPr>
          <w:lang w:eastAsia="ja-JP"/>
        </w:rPr>
        <w:t>chosen</w:t>
      </w:r>
      <w:r w:rsidR="009C68CB">
        <w:rPr>
          <w:lang w:eastAsia="ja-JP"/>
        </w:rPr>
        <w:t xml:space="preserve"> from </w:t>
      </w:r>
      <w:proofErr w:type="spellStart"/>
      <w:r w:rsidR="009C68CB">
        <w:rPr>
          <w:lang w:eastAsia="ja-JP"/>
        </w:rPr>
        <w:t>Kasami</w:t>
      </w:r>
      <w:proofErr w:type="spellEnd"/>
      <w:r w:rsidR="009C68CB">
        <w:rPr>
          <w:lang w:eastAsia="ja-JP"/>
        </w:rPr>
        <w:t xml:space="preserve"> sequences of length 63. </w:t>
      </w:r>
      <w:r w:rsidR="00370A84">
        <w:rPr>
          <w:lang w:eastAsia="ja-JP"/>
        </w:rPr>
        <w:t>PN sequences (m-sequences)</w:t>
      </w:r>
      <w:r w:rsidR="00E8443D">
        <w:rPr>
          <w:lang w:eastAsia="ja-JP"/>
        </w:rPr>
        <w:t xml:space="preserve"> are further used</w:t>
      </w:r>
      <w:r w:rsidR="00E05B3E">
        <w:rPr>
          <w:lang w:eastAsia="ja-JP"/>
        </w:rPr>
        <w:t xml:space="preserve"> </w:t>
      </w:r>
      <w:r w:rsidR="00370A84">
        <w:rPr>
          <w:lang w:eastAsia="ja-JP"/>
        </w:rPr>
        <w:t xml:space="preserve">as </w:t>
      </w:r>
      <w:r w:rsidR="00E05B3E">
        <w:rPr>
          <w:lang w:eastAsia="ja-JP"/>
        </w:rPr>
        <w:t>overlaid sequences</w:t>
      </w:r>
      <w:r w:rsidR="00E8443D">
        <w:rPr>
          <w:lang w:eastAsia="ja-JP"/>
        </w:rPr>
        <w:t xml:space="preserve"> and applies to the ON duration of each </w:t>
      </w:r>
      <w:r w:rsidR="005F3D96">
        <w:rPr>
          <w:lang w:eastAsia="ja-JP"/>
        </w:rPr>
        <w:t xml:space="preserve">Manchester coded </w:t>
      </w:r>
      <w:r w:rsidR="00E8443D">
        <w:rPr>
          <w:lang w:eastAsia="ja-JP"/>
        </w:rPr>
        <w:t xml:space="preserve">OOK </w:t>
      </w:r>
      <w:r w:rsidR="005F3D96">
        <w:rPr>
          <w:lang w:eastAsia="ja-JP"/>
        </w:rPr>
        <w:t>symbol</w:t>
      </w:r>
      <w:r w:rsidR="003A25C6">
        <w:rPr>
          <w:lang w:eastAsia="ja-JP"/>
        </w:rPr>
        <w:t xml:space="preserve">. We have used </w:t>
      </w:r>
      <w:r w:rsidR="0066361D">
        <w:rPr>
          <w:lang w:eastAsia="ja-JP"/>
        </w:rPr>
        <w:t xml:space="preserve">ideal </w:t>
      </w:r>
      <w:proofErr w:type="gramStart"/>
      <w:r w:rsidR="0066361D">
        <w:rPr>
          <w:lang w:eastAsia="ja-JP"/>
        </w:rPr>
        <w:t>ADC</w:t>
      </w:r>
      <w:proofErr w:type="gramEnd"/>
      <w:r w:rsidR="00F24264">
        <w:rPr>
          <w:lang w:val="en-SE" w:eastAsia="ja-JP"/>
        </w:rPr>
        <w:t xml:space="preserve"> but it is expected that the ADC performance would not degraded </w:t>
      </w:r>
      <w:r w:rsidR="00AB4F4D">
        <w:rPr>
          <w:lang w:val="en-SE" w:eastAsia="ja-JP"/>
        </w:rPr>
        <w:t xml:space="preserve">our MDR performance </w:t>
      </w:r>
      <w:r w:rsidR="00391852">
        <w:rPr>
          <w:lang w:val="en-SE" w:eastAsia="ja-JP"/>
        </w:rPr>
        <w:t xml:space="preserve">significantly </w:t>
      </w:r>
      <w:r w:rsidR="00391852">
        <w:rPr>
          <w:lang w:eastAsia="ja-JP"/>
        </w:rPr>
        <w:t>The</w:t>
      </w:r>
      <w:r w:rsidR="00522EAE">
        <w:rPr>
          <w:lang w:eastAsia="ja-JP"/>
        </w:rPr>
        <w:t xml:space="preserve"> order of lowpass Butterworth is set to</w:t>
      </w:r>
      <w:r w:rsidR="007D25F6">
        <w:rPr>
          <w:lang w:val="en-SE" w:eastAsia="ja-JP"/>
        </w:rPr>
        <w:t xml:space="preserve"> </w:t>
      </w:r>
      <w:r w:rsidR="00522EAE">
        <w:rPr>
          <w:lang w:eastAsia="ja-JP"/>
        </w:rPr>
        <w:t>5</w:t>
      </w:r>
      <w:r w:rsidR="0083283C">
        <w:rPr>
          <w:lang w:eastAsia="ja-JP"/>
        </w:rPr>
        <w:t xml:space="preserve"> and we assume no frequency and timing error</w:t>
      </w:r>
      <w:r w:rsidR="00522EAE">
        <w:rPr>
          <w:lang w:eastAsia="ja-JP"/>
        </w:rPr>
        <w:t xml:space="preserve">. </w:t>
      </w:r>
    </w:p>
    <w:p w14:paraId="72EC124F" w14:textId="63452290" w:rsidR="0058252A" w:rsidRDefault="00FF39C7" w:rsidP="001428A6">
      <w:pPr>
        <w:pStyle w:val="BodyText"/>
        <w:jc w:val="both"/>
        <w:rPr>
          <w:lang w:eastAsia="ja-JP"/>
        </w:rPr>
      </w:pPr>
      <w:r w:rsidRPr="00BB6E07">
        <w:rPr>
          <w:lang w:eastAsia="ja-JP"/>
        </w:rPr>
        <w:t xml:space="preserve">We study the results for </w:t>
      </w:r>
      <w:r w:rsidR="00FF2E76">
        <w:rPr>
          <w:lang w:eastAsia="ja-JP"/>
        </w:rPr>
        <w:t xml:space="preserve">AWGN and </w:t>
      </w:r>
      <w:r w:rsidR="00BB2466" w:rsidRPr="00BB6E07">
        <w:rPr>
          <w:lang w:eastAsia="ja-JP"/>
        </w:rPr>
        <w:t>TDL</w:t>
      </w:r>
      <w:r w:rsidR="00EB4C64">
        <w:rPr>
          <w:lang w:eastAsia="ja-JP"/>
        </w:rPr>
        <w:t>-</w:t>
      </w:r>
      <w:r w:rsidR="00BB2466" w:rsidRPr="00BB6E07">
        <w:rPr>
          <w:lang w:eastAsia="ja-JP"/>
        </w:rPr>
        <w:t xml:space="preserve">C </w:t>
      </w:r>
      <w:r w:rsidR="00EB4C64">
        <w:rPr>
          <w:lang w:eastAsia="ja-JP"/>
        </w:rPr>
        <w:t xml:space="preserve">300 </w:t>
      </w:r>
      <w:r w:rsidR="00BB2466" w:rsidRPr="00BB6E07">
        <w:rPr>
          <w:lang w:eastAsia="ja-JP"/>
        </w:rPr>
        <w:t xml:space="preserve">channel </w:t>
      </w:r>
      <w:r w:rsidR="00855842">
        <w:rPr>
          <w:lang w:eastAsia="ja-JP"/>
        </w:rPr>
        <w:t>for two</w:t>
      </w:r>
      <w:r w:rsidR="00BB2466" w:rsidRPr="00BB6E07">
        <w:rPr>
          <w:lang w:eastAsia="ja-JP"/>
        </w:rPr>
        <w:t xml:space="preserve"> </w:t>
      </w:r>
      <w:r w:rsidR="00522EAE" w:rsidRPr="00522EAE">
        <w:rPr>
          <w:lang w:eastAsia="ja-JP"/>
        </w:rPr>
        <w:t>guard b</w:t>
      </w:r>
      <w:r w:rsidR="00522EAE">
        <w:rPr>
          <w:lang w:eastAsia="ja-JP"/>
        </w:rPr>
        <w:t>and</w:t>
      </w:r>
      <w:r w:rsidR="00855842">
        <w:rPr>
          <w:lang w:eastAsia="ja-JP"/>
        </w:rPr>
        <w:t xml:space="preserve"> settings</w:t>
      </w:r>
      <w:r w:rsidR="00BB2466">
        <w:rPr>
          <w:lang w:eastAsia="ja-JP"/>
        </w:rPr>
        <w:t xml:space="preserve"> o</w:t>
      </w:r>
      <w:r w:rsidR="005E0A00">
        <w:rPr>
          <w:lang w:eastAsia="ja-JP"/>
        </w:rPr>
        <w:t>f 0 RB and 1 RB</w:t>
      </w:r>
      <w:r w:rsidR="00381E7E">
        <w:rPr>
          <w:lang w:eastAsia="ja-JP"/>
        </w:rPr>
        <w:t xml:space="preserve"> </w:t>
      </w:r>
      <w:r w:rsidR="00381E7E">
        <w:rPr>
          <w:rFonts w:cs="Arial"/>
        </w:rPr>
        <w:t>on each side of LP-WUS bandwidth</w:t>
      </w:r>
      <w:r w:rsidR="00381E7E">
        <w:rPr>
          <w:lang w:eastAsia="ja-JP"/>
        </w:rPr>
        <w:t>.</w:t>
      </w:r>
      <w:r w:rsidR="007D25F6" w:rsidDel="007D25F6">
        <w:rPr>
          <w:lang w:eastAsia="ja-JP"/>
        </w:rPr>
        <w:t xml:space="preserve"> </w:t>
      </w:r>
      <w:r w:rsidR="00271CD1" w:rsidRPr="002935E2">
        <w:rPr>
          <w:lang w:eastAsia="ja-JP"/>
        </w:rPr>
        <w:t xml:space="preserve">The </w:t>
      </w:r>
      <w:r w:rsidR="002935E2">
        <w:rPr>
          <w:lang w:eastAsia="ja-JP"/>
        </w:rPr>
        <w:t xml:space="preserve">achieved </w:t>
      </w:r>
      <w:r w:rsidR="00271CD1" w:rsidRPr="002935E2">
        <w:rPr>
          <w:lang w:eastAsia="ja-JP"/>
        </w:rPr>
        <w:t>false-alarm rate for the studie</w:t>
      </w:r>
      <w:r w:rsidR="00855842">
        <w:rPr>
          <w:lang w:eastAsia="ja-JP"/>
        </w:rPr>
        <w:t>d</w:t>
      </w:r>
      <w:r w:rsidR="00271CD1" w:rsidRPr="002935E2">
        <w:rPr>
          <w:lang w:eastAsia="ja-JP"/>
        </w:rPr>
        <w:t xml:space="preserve"> scenarios is b</w:t>
      </w:r>
      <w:r w:rsidR="00271CD1">
        <w:rPr>
          <w:lang w:eastAsia="ja-JP"/>
        </w:rPr>
        <w:t>elow 0.</w:t>
      </w:r>
      <w:r w:rsidR="007475E0">
        <w:rPr>
          <w:lang w:eastAsia="ja-JP"/>
        </w:rPr>
        <w:t>1%</w:t>
      </w:r>
      <w:r w:rsidR="00CC2CC0">
        <w:rPr>
          <w:lang w:eastAsia="ja-JP"/>
        </w:rPr>
        <w:t>.</w:t>
      </w:r>
    </w:p>
    <w:p w14:paraId="0022A2B0" w14:textId="7EEA166D" w:rsidR="00704912" w:rsidRDefault="00842710" w:rsidP="00391852">
      <w:pPr>
        <w:pStyle w:val="BodyText"/>
        <w:jc w:val="center"/>
        <w:rPr>
          <w:lang w:eastAsia="ja-JP"/>
        </w:rPr>
      </w:pPr>
      <w:r>
        <w:rPr>
          <w:noProof/>
          <w:lang w:eastAsia="ja-JP"/>
        </w:rPr>
        <w:drawing>
          <wp:inline distT="0" distB="0" distL="0" distR="0" wp14:anchorId="35195814" wp14:editId="1187A818">
            <wp:extent cx="2880000" cy="2160073"/>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2880000" cy="2160073"/>
                    </a:xfrm>
                    <a:prstGeom prst="rect">
                      <a:avLst/>
                    </a:prstGeom>
                  </pic:spPr>
                </pic:pic>
              </a:graphicData>
            </a:graphic>
          </wp:inline>
        </w:drawing>
      </w:r>
      <w:r w:rsidR="00AB4F4D">
        <w:rPr>
          <w:lang w:val="en-SE" w:eastAsia="ja-JP"/>
        </w:rPr>
        <w:t xml:space="preserve">     </w:t>
      </w:r>
      <w:r>
        <w:rPr>
          <w:noProof/>
          <w:lang w:eastAsia="ja-JP"/>
        </w:rPr>
        <w:drawing>
          <wp:inline distT="0" distB="0" distL="0" distR="0" wp14:anchorId="66568E30" wp14:editId="2431B2ED">
            <wp:extent cx="2880000" cy="2160073"/>
            <wp:effectExtent l="0" t="0" r="0" b="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880000" cy="2160073"/>
                    </a:xfrm>
                    <a:prstGeom prst="rect">
                      <a:avLst/>
                    </a:prstGeom>
                  </pic:spPr>
                </pic:pic>
              </a:graphicData>
            </a:graphic>
          </wp:inline>
        </w:drawing>
      </w:r>
    </w:p>
    <w:p w14:paraId="29F5D757" w14:textId="245F11B3" w:rsidR="00704912" w:rsidRDefault="00704912" w:rsidP="0089573B">
      <w:pPr>
        <w:pStyle w:val="Caption"/>
        <w:jc w:val="center"/>
        <w:rPr>
          <w:lang w:eastAsia="ja-JP"/>
        </w:rPr>
      </w:pPr>
      <w:r>
        <w:t xml:space="preserve">Figure </w:t>
      </w:r>
      <w:r>
        <w:fldChar w:fldCharType="begin"/>
      </w:r>
      <w:r>
        <w:instrText xml:space="preserve"> SEQ Figure \* ARABIC </w:instrText>
      </w:r>
      <w:r>
        <w:fldChar w:fldCharType="separate"/>
      </w:r>
      <w:r>
        <w:rPr>
          <w:noProof/>
        </w:rPr>
        <w:t>1</w:t>
      </w:r>
      <w:r>
        <w:fldChar w:fldCharType="end"/>
      </w:r>
      <w:r>
        <w:t xml:space="preserve"> - Miss detection rate</w:t>
      </w:r>
      <w:r w:rsidR="000328F2">
        <w:rPr>
          <w:lang w:val="en-SE"/>
        </w:rPr>
        <w:t xml:space="preserve"> (MDR)</w:t>
      </w:r>
      <w:r>
        <w:t xml:space="preserve"> for </w:t>
      </w:r>
      <w:r w:rsidR="0072206B">
        <w:t>AWGN (left)</w:t>
      </w:r>
      <w:r>
        <w:t xml:space="preserve"> and </w:t>
      </w:r>
      <w:r w:rsidR="0072206B">
        <w:t>TDLC (right)</w:t>
      </w:r>
      <w:r>
        <w:t xml:space="preserve"> channel</w:t>
      </w:r>
      <w:r w:rsidR="0089573B">
        <w:t xml:space="preserve"> </w:t>
      </w:r>
      <w:r w:rsidR="008C14D7">
        <w:t>models.</w:t>
      </w:r>
    </w:p>
    <w:p w14:paraId="503187EC" w14:textId="77777777" w:rsidR="008C14D7" w:rsidRDefault="008C14D7" w:rsidP="008C14D7"/>
    <w:p w14:paraId="7EF17C6B" w14:textId="77777777" w:rsidR="008C14D7" w:rsidRPr="008C14D7" w:rsidRDefault="008C14D7" w:rsidP="008C14D7"/>
    <w:p w14:paraId="2D985EA8" w14:textId="7147D62F" w:rsidR="003D2A4F" w:rsidRDefault="002B16B8" w:rsidP="00BB6E07">
      <w:pPr>
        <w:pStyle w:val="BodyText"/>
        <w:jc w:val="both"/>
        <w:rPr>
          <w:lang w:val="en-SE" w:eastAsia="ja-JP"/>
        </w:rPr>
      </w:pPr>
      <w:r>
        <w:rPr>
          <w:lang w:val="en-SE" w:eastAsia="ja-JP"/>
        </w:rPr>
        <w:t xml:space="preserve">Based on this initial simulation </w:t>
      </w:r>
      <w:r w:rsidR="001428A6">
        <w:rPr>
          <w:lang w:val="en-SE" w:eastAsia="ja-JP"/>
        </w:rPr>
        <w:t>results</w:t>
      </w:r>
      <w:r w:rsidR="004B7DBC">
        <w:rPr>
          <w:lang w:val="en-SE" w:eastAsia="ja-JP"/>
        </w:rPr>
        <w:t xml:space="preserve">, it can be observed that the number of guard RB does not affect the </w:t>
      </w:r>
      <w:r>
        <w:rPr>
          <w:lang w:val="en-SE" w:eastAsia="ja-JP"/>
        </w:rPr>
        <w:t xml:space="preserve">MDR performance significantly. This may </w:t>
      </w:r>
      <w:r w:rsidR="001428A6">
        <w:rPr>
          <w:lang w:val="en-SE" w:eastAsia="ja-JP"/>
        </w:rPr>
        <w:t>be caused</w:t>
      </w:r>
      <w:r>
        <w:rPr>
          <w:lang w:val="en-SE" w:eastAsia="ja-JP"/>
        </w:rPr>
        <w:t xml:space="preserve"> by the fact </w:t>
      </w:r>
      <w:r w:rsidR="00590CD4">
        <w:rPr>
          <w:lang w:val="en-SE" w:eastAsia="ja-JP"/>
        </w:rPr>
        <w:t xml:space="preserve">we use a correlation detector </w:t>
      </w:r>
      <w:r w:rsidR="001838AD">
        <w:rPr>
          <w:lang w:val="en-SE" w:eastAsia="ja-JP"/>
        </w:rPr>
        <w:t xml:space="preserve">rather than any CRC based </w:t>
      </w:r>
      <w:r w:rsidR="004C0BE8">
        <w:rPr>
          <w:lang w:val="en-SE" w:eastAsia="ja-JP"/>
        </w:rPr>
        <w:t>detector</w:t>
      </w:r>
      <w:r w:rsidR="00F83D25">
        <w:rPr>
          <w:lang w:val="en-SE" w:eastAsia="ja-JP"/>
        </w:rPr>
        <w:t xml:space="preserve">, where the processing gain of the receiver would </w:t>
      </w:r>
      <w:r w:rsidR="00B13AC4">
        <w:rPr>
          <w:lang w:val="en-SE" w:eastAsia="ja-JP"/>
        </w:rPr>
        <w:t xml:space="preserve">overcome the error floor in terms of bit error rate due to the interference from adjunct NR signals. </w:t>
      </w:r>
    </w:p>
    <w:p w14:paraId="6FCE3370" w14:textId="1A6A9EFF" w:rsidR="00DD3F63" w:rsidRPr="00391852" w:rsidRDefault="00DD3F63" w:rsidP="00391852">
      <w:pPr>
        <w:pStyle w:val="Caption"/>
        <w:spacing w:after="120"/>
        <w:ind w:left="1418" w:hanging="1418"/>
        <w:jc w:val="both"/>
        <w:rPr>
          <w:lang w:eastAsia="ja-JP"/>
        </w:rPr>
      </w:pPr>
      <w:r w:rsidRPr="00391852">
        <w:rPr>
          <w:lang w:eastAsia="ja-JP"/>
        </w:rPr>
        <w:t>Observation</w:t>
      </w:r>
      <w:r w:rsidR="000328F2" w:rsidRPr="00391852">
        <w:rPr>
          <w:lang w:eastAsia="ja-JP"/>
        </w:rPr>
        <w:t xml:space="preserve"> 7</w:t>
      </w:r>
      <w:r w:rsidR="00391852">
        <w:rPr>
          <w:lang w:eastAsia="ja-JP"/>
        </w:rPr>
        <w:tab/>
      </w:r>
      <w:r w:rsidR="00391852">
        <w:rPr>
          <w:lang w:val="en-SE" w:eastAsia="ja-JP"/>
        </w:rPr>
        <w:t>T</w:t>
      </w:r>
      <w:r w:rsidRPr="00391852">
        <w:rPr>
          <w:lang w:eastAsia="ja-JP"/>
        </w:rPr>
        <w:t xml:space="preserve">he number of guard RB </w:t>
      </w:r>
      <w:r w:rsidR="00E2732F" w:rsidRPr="00391852">
        <w:rPr>
          <w:lang w:eastAsia="ja-JP"/>
        </w:rPr>
        <w:t xml:space="preserve">may not affect the receiver performance significantly depends on the processing in the receiver. </w:t>
      </w:r>
    </w:p>
    <w:p w14:paraId="01B995DF" w14:textId="1D0F971F" w:rsidR="00010320" w:rsidRPr="00C42D0D" w:rsidRDefault="00C02819" w:rsidP="00C42D0D">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426" w:hanging="426"/>
        <w:textAlignment w:val="baseline"/>
        <w:outlineLvl w:val="0"/>
        <w:rPr>
          <w:rFonts w:ascii="Arial" w:hAnsi="Arial"/>
          <w:sz w:val="36"/>
          <w:lang w:eastAsia="zh-CN"/>
        </w:rPr>
      </w:pPr>
      <w:r>
        <w:rPr>
          <w:rFonts w:ascii="Arial" w:hAnsi="Arial"/>
          <w:sz w:val="36"/>
          <w:lang w:eastAsia="zh-CN"/>
        </w:rPr>
        <w:t>OBB/IBB</w:t>
      </w:r>
      <w:r w:rsidR="00010320" w:rsidRPr="009A3F98">
        <w:rPr>
          <w:rFonts w:ascii="Arial" w:hAnsi="Arial"/>
          <w:sz w:val="36"/>
          <w:lang w:eastAsia="zh-CN"/>
        </w:rPr>
        <w:t xml:space="preserve"> and other receiver requirements</w:t>
      </w:r>
    </w:p>
    <w:p w14:paraId="5792F952" w14:textId="79EABD59" w:rsidR="00010320" w:rsidRDefault="00010320" w:rsidP="00ED154F">
      <w:pPr>
        <w:pStyle w:val="BodyText"/>
        <w:jc w:val="both"/>
        <w:rPr>
          <w:bCs/>
          <w:lang w:eastAsia="ko-KR"/>
        </w:rPr>
      </w:pPr>
      <w:r w:rsidRPr="00C42D0D">
        <w:rPr>
          <w:bCs/>
          <w:lang w:eastAsia="ko-KR"/>
        </w:rPr>
        <w:t xml:space="preserve">Similar logic </w:t>
      </w:r>
      <w:r w:rsidR="00C7695A">
        <w:rPr>
          <w:bCs/>
          <w:lang w:eastAsia="ko-KR"/>
        </w:rPr>
        <w:t>to</w:t>
      </w:r>
      <w:r w:rsidRPr="00C42D0D">
        <w:rPr>
          <w:bCs/>
          <w:lang w:eastAsia="ko-KR"/>
        </w:rPr>
        <w:t xml:space="preserve"> ACS, it is expected that the blocking signal level </w:t>
      </w:r>
      <w:r w:rsidR="007A2D5A" w:rsidRPr="00C42D0D">
        <w:rPr>
          <w:bCs/>
          <w:lang w:eastAsia="ko-KR"/>
        </w:rPr>
        <w:t>in IBB</w:t>
      </w:r>
      <w:r w:rsidRPr="00C42D0D">
        <w:rPr>
          <w:bCs/>
          <w:lang w:eastAsia="ko-KR"/>
        </w:rPr>
        <w:t xml:space="preserve"> and OBB </w:t>
      </w:r>
      <w:r w:rsidR="00776F86" w:rsidRPr="00C42D0D">
        <w:rPr>
          <w:bCs/>
          <w:lang w:eastAsia="ko-KR"/>
        </w:rPr>
        <w:t xml:space="preserve">should be the same as the MR. </w:t>
      </w:r>
      <w:r w:rsidR="00872134" w:rsidRPr="00C42D0D">
        <w:rPr>
          <w:bCs/>
          <w:lang w:eastAsia="ko-KR"/>
        </w:rPr>
        <w:t>The ex</w:t>
      </w:r>
      <w:r w:rsidR="00C7695A">
        <w:rPr>
          <w:bCs/>
          <w:lang w:eastAsia="ko-KR"/>
        </w:rPr>
        <w:t>act location of</w:t>
      </w:r>
      <w:r w:rsidR="00872134" w:rsidRPr="00C42D0D">
        <w:rPr>
          <w:bCs/>
          <w:lang w:eastAsia="ko-KR"/>
        </w:rPr>
        <w:t xml:space="preserve"> the blocking signal </w:t>
      </w:r>
      <w:r w:rsidR="003B23C9" w:rsidRPr="00C42D0D">
        <w:rPr>
          <w:bCs/>
          <w:lang w:eastAsia="ko-KR"/>
        </w:rPr>
        <w:t xml:space="preserve">can be further discussed. Assuming the LP-WUS receiver </w:t>
      </w:r>
      <w:proofErr w:type="gramStart"/>
      <w:r w:rsidR="003B23C9" w:rsidRPr="00C42D0D">
        <w:rPr>
          <w:bCs/>
          <w:lang w:eastAsia="ko-KR"/>
        </w:rPr>
        <w:t>is capable of meeting</w:t>
      </w:r>
      <w:proofErr w:type="gramEnd"/>
      <w:r w:rsidR="003B23C9" w:rsidRPr="00C42D0D">
        <w:rPr>
          <w:bCs/>
          <w:lang w:eastAsia="ko-KR"/>
        </w:rPr>
        <w:t xml:space="preserve"> the MR ACS requirement with configured guard RBs, it is proposed that the </w:t>
      </w:r>
      <w:r w:rsidR="00C02819" w:rsidRPr="00C42D0D">
        <w:rPr>
          <w:bCs/>
          <w:lang w:eastAsia="ko-KR"/>
        </w:rPr>
        <w:t xml:space="preserve">configured guard RB should also be configured in the </w:t>
      </w:r>
      <w:r w:rsidR="00F87389" w:rsidRPr="00C42D0D">
        <w:rPr>
          <w:bCs/>
          <w:lang w:eastAsia="ko-KR"/>
        </w:rPr>
        <w:t>OBB and IBB test</w:t>
      </w:r>
      <w:r w:rsidR="00B331EF" w:rsidRPr="00C42D0D">
        <w:rPr>
          <w:bCs/>
          <w:lang w:eastAsia="ko-KR"/>
        </w:rPr>
        <w:t xml:space="preserve">., e.g., the offset of blocking signal </w:t>
      </w:r>
      <w:r w:rsidR="00761F05" w:rsidRPr="00C42D0D">
        <w:rPr>
          <w:bCs/>
          <w:lang w:eastAsia="ko-KR"/>
        </w:rPr>
        <w:t xml:space="preserve">for LP-WUS OBB/IBB test </w:t>
      </w:r>
      <w:r w:rsidR="00B331EF" w:rsidRPr="00C42D0D">
        <w:rPr>
          <w:bCs/>
          <w:lang w:eastAsia="ko-KR"/>
        </w:rPr>
        <w:t xml:space="preserve">is </w:t>
      </w:r>
      <w:r w:rsidR="00761F05" w:rsidRPr="00C42D0D">
        <w:rPr>
          <w:bCs/>
          <w:lang w:eastAsia="ko-KR"/>
        </w:rPr>
        <w:t xml:space="preserve">shifted further away from the LP-wanted signal with the number of guard RB than in the MR case. </w:t>
      </w:r>
    </w:p>
    <w:p w14:paraId="3A6D3C73" w14:textId="5107B63B" w:rsidR="00010320" w:rsidRPr="00C42D0D" w:rsidRDefault="00876376" w:rsidP="00C42D0D">
      <w:pPr>
        <w:pStyle w:val="BodyText"/>
        <w:ind w:left="1418" w:hanging="1418"/>
        <w:jc w:val="both"/>
        <w:rPr>
          <w:b/>
          <w:lang w:eastAsia="ja-JP"/>
        </w:rPr>
      </w:pPr>
      <w:r w:rsidRPr="009E33C3">
        <w:rPr>
          <w:b/>
        </w:rPr>
        <w:lastRenderedPageBreak/>
        <w:t>Proposal</w:t>
      </w:r>
      <w:r w:rsidR="00BB3A15">
        <w:rPr>
          <w:b/>
        </w:rPr>
        <w:t xml:space="preserve"> 1</w:t>
      </w:r>
      <w:r w:rsidR="00391852">
        <w:rPr>
          <w:b/>
          <w:lang w:val="en-SE"/>
        </w:rPr>
        <w:t>1</w:t>
      </w:r>
      <w:r w:rsidRPr="009E33C3">
        <w:rPr>
          <w:b/>
        </w:rPr>
        <w:tab/>
      </w:r>
      <w:r w:rsidRPr="009E33C3">
        <w:rPr>
          <w:b/>
          <w:lang w:eastAsia="ja-JP"/>
        </w:rPr>
        <w:t xml:space="preserve">Define the </w:t>
      </w:r>
      <w:r>
        <w:rPr>
          <w:b/>
          <w:lang w:eastAsia="ja-JP"/>
        </w:rPr>
        <w:t>blocking signal level the same as the MR</w:t>
      </w:r>
      <w:r w:rsidR="006D5BA7">
        <w:rPr>
          <w:b/>
          <w:lang w:eastAsia="ja-JP"/>
        </w:rPr>
        <w:t xml:space="preserve"> for LP-WUR, and further study if </w:t>
      </w:r>
      <w:r w:rsidR="00C7695A">
        <w:rPr>
          <w:b/>
          <w:lang w:eastAsia="ja-JP"/>
        </w:rPr>
        <w:t xml:space="preserve">the </w:t>
      </w:r>
      <w:r w:rsidR="006D5BA7">
        <w:rPr>
          <w:b/>
          <w:lang w:eastAsia="ja-JP"/>
        </w:rPr>
        <w:t xml:space="preserve">offset of the blocking signal to the wanted signal should be shifted with guard RB. </w:t>
      </w:r>
    </w:p>
    <w:p w14:paraId="377F2370" w14:textId="0890CB80" w:rsidR="00384ADD" w:rsidRPr="009A3F98" w:rsidRDefault="00384ADD" w:rsidP="00384ADD">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426" w:hanging="426"/>
        <w:textAlignment w:val="baseline"/>
        <w:outlineLvl w:val="0"/>
        <w:rPr>
          <w:rFonts w:ascii="Arial" w:hAnsi="Arial"/>
          <w:sz w:val="36"/>
          <w:lang w:eastAsia="zh-CN"/>
        </w:rPr>
      </w:pPr>
      <w:r>
        <w:rPr>
          <w:rFonts w:ascii="Arial" w:hAnsi="Arial"/>
          <w:sz w:val="36"/>
          <w:lang w:eastAsia="zh-CN"/>
        </w:rPr>
        <w:t>Side condition</w:t>
      </w:r>
      <w:r w:rsidRPr="009A3F98">
        <w:rPr>
          <w:rFonts w:ascii="Arial" w:hAnsi="Arial"/>
          <w:sz w:val="36"/>
          <w:lang w:eastAsia="zh-CN"/>
        </w:rPr>
        <w:t xml:space="preserve"> of LP-WUS</w:t>
      </w:r>
    </w:p>
    <w:p w14:paraId="4FCDA61F" w14:textId="6F645D99" w:rsidR="008D48F3" w:rsidRDefault="00E3061E" w:rsidP="00B91699">
      <w:pPr>
        <w:jc w:val="both"/>
        <w:rPr>
          <w:lang w:eastAsia="ja-JP"/>
        </w:rPr>
      </w:pPr>
      <w:r>
        <w:rPr>
          <w:lang w:eastAsia="ja-JP"/>
        </w:rPr>
        <w:t>The</w:t>
      </w:r>
      <w:r w:rsidR="00556F81">
        <w:rPr>
          <w:lang w:eastAsia="ja-JP"/>
        </w:rPr>
        <w:t xml:space="preserve"> side condition of </w:t>
      </w:r>
      <w:r w:rsidR="00A4398B">
        <w:rPr>
          <w:lang w:eastAsia="ja-JP"/>
        </w:rPr>
        <w:t xml:space="preserve">the </w:t>
      </w:r>
      <w:r w:rsidR="00556F81">
        <w:rPr>
          <w:lang w:eastAsia="ja-JP"/>
        </w:rPr>
        <w:t xml:space="preserve">LP-WUS </w:t>
      </w:r>
      <w:r w:rsidR="008D48F3">
        <w:rPr>
          <w:lang w:eastAsia="ja-JP"/>
        </w:rPr>
        <w:t>requirement</w:t>
      </w:r>
      <w:r>
        <w:rPr>
          <w:lang w:eastAsia="ja-JP"/>
        </w:rPr>
        <w:t xml:space="preserve"> has also been </w:t>
      </w:r>
      <w:r w:rsidR="00EB40E4">
        <w:rPr>
          <w:lang w:eastAsia="ja-JP"/>
        </w:rPr>
        <w:t>brought up</w:t>
      </w:r>
      <w:r w:rsidR="00681539">
        <w:rPr>
          <w:lang w:eastAsia="ja-JP"/>
        </w:rPr>
        <w:t xml:space="preserve"> in RAN4#111</w:t>
      </w:r>
      <w:r w:rsidR="008D48F3">
        <w:rPr>
          <w:lang w:eastAsia="ja-JP"/>
        </w:rPr>
        <w:t xml:space="preserve">, </w:t>
      </w:r>
      <w:r w:rsidR="00EB40E4">
        <w:rPr>
          <w:lang w:eastAsia="ja-JP"/>
        </w:rPr>
        <w:t>and</w:t>
      </w:r>
      <w:r w:rsidR="008D48F3">
        <w:rPr>
          <w:lang w:eastAsia="ja-JP"/>
        </w:rPr>
        <w:t xml:space="preserve"> whether RAN4 should consider both idle and connected mode conditions in the LP-WUS requirement</w:t>
      </w:r>
      <w:r w:rsidR="00EB40E4">
        <w:rPr>
          <w:lang w:eastAsia="ja-JP"/>
        </w:rPr>
        <w:t xml:space="preserve"> was discussed</w:t>
      </w:r>
      <w:r w:rsidR="008D48F3">
        <w:rPr>
          <w:lang w:eastAsia="ja-JP"/>
        </w:rPr>
        <w:t xml:space="preserve">. </w:t>
      </w:r>
      <w:r w:rsidR="00C47E30">
        <w:rPr>
          <w:lang w:eastAsia="ja-JP"/>
        </w:rPr>
        <w:t>For most of the devices, i</w:t>
      </w:r>
      <w:r w:rsidR="008D48F3">
        <w:rPr>
          <w:lang w:eastAsia="ja-JP"/>
        </w:rPr>
        <w:t xml:space="preserve">t is our understanding that the LP-WUS is </w:t>
      </w:r>
      <w:r w:rsidR="00C47E30">
        <w:rPr>
          <w:lang w:eastAsia="ja-JP"/>
        </w:rPr>
        <w:t>target</w:t>
      </w:r>
      <w:r w:rsidR="00EB40E4">
        <w:rPr>
          <w:lang w:eastAsia="ja-JP"/>
        </w:rPr>
        <w:t>ed</w:t>
      </w:r>
      <w:r w:rsidR="00C47E30">
        <w:rPr>
          <w:lang w:eastAsia="ja-JP"/>
        </w:rPr>
        <w:t xml:space="preserve"> </w:t>
      </w:r>
      <w:r w:rsidR="00EB40E4">
        <w:rPr>
          <w:lang w:eastAsia="ja-JP"/>
        </w:rPr>
        <w:t xml:space="preserve">mainly </w:t>
      </w:r>
      <w:r w:rsidR="008D48F3">
        <w:rPr>
          <w:lang w:eastAsia="ja-JP"/>
        </w:rPr>
        <w:t>for idle mode</w:t>
      </w:r>
      <w:r w:rsidR="00C47E30">
        <w:rPr>
          <w:lang w:eastAsia="ja-JP"/>
        </w:rPr>
        <w:t xml:space="preserve">. Meanwhile, </w:t>
      </w:r>
      <w:r w:rsidR="008D48F3">
        <w:rPr>
          <w:lang w:eastAsia="ja-JP"/>
        </w:rPr>
        <w:t xml:space="preserve">the connected mode </w:t>
      </w:r>
      <w:r w:rsidR="00EB40E4">
        <w:rPr>
          <w:lang w:eastAsia="ja-JP"/>
        </w:rPr>
        <w:t xml:space="preserve">of LP-WUS </w:t>
      </w:r>
      <w:r w:rsidR="008D48F3">
        <w:rPr>
          <w:lang w:eastAsia="ja-JP"/>
        </w:rPr>
        <w:t>is designed to support XR devices due to its unique traffic model</w:t>
      </w:r>
      <w:r w:rsidR="009D335D">
        <w:rPr>
          <w:lang w:eastAsia="ja-JP"/>
        </w:rPr>
        <w:t>, and it is unclear how this would affect the RF requirements</w:t>
      </w:r>
      <w:r w:rsidR="00B91699">
        <w:rPr>
          <w:lang w:eastAsia="ja-JP"/>
        </w:rPr>
        <w:t>.</w:t>
      </w:r>
      <w:r w:rsidR="00C47E30">
        <w:rPr>
          <w:lang w:eastAsia="ja-JP"/>
        </w:rPr>
        <w:t xml:space="preserve"> </w:t>
      </w:r>
      <w:r w:rsidR="00B91699">
        <w:rPr>
          <w:lang w:eastAsia="ja-JP"/>
        </w:rPr>
        <w:t>Therefore,</w:t>
      </w:r>
      <w:r w:rsidR="00C47E30">
        <w:rPr>
          <w:lang w:eastAsia="ja-JP"/>
        </w:rPr>
        <w:t xml:space="preserve"> it is suggested that RAN4 </w:t>
      </w:r>
      <w:r w:rsidR="00C7695A">
        <w:rPr>
          <w:lang w:eastAsia="ja-JP"/>
        </w:rPr>
        <w:t xml:space="preserve">focus on the idle mode and FFS if the connected mode needs to be addressed separately </w:t>
      </w:r>
      <w:proofErr w:type="gramStart"/>
      <w:r w:rsidR="00C7695A">
        <w:rPr>
          <w:lang w:eastAsia="ja-JP"/>
        </w:rPr>
        <w:t>later on</w:t>
      </w:r>
      <w:proofErr w:type="gramEnd"/>
      <w:r w:rsidR="00C7695A">
        <w:rPr>
          <w:lang w:eastAsia="ja-JP"/>
        </w:rPr>
        <w:t xml:space="preserve"> and</w:t>
      </w:r>
      <w:r w:rsidR="00B91699">
        <w:rPr>
          <w:lang w:eastAsia="ja-JP"/>
        </w:rPr>
        <w:t xml:space="preserve"> if any impact on the RF requirement of LP-WUR </w:t>
      </w:r>
      <w:r w:rsidR="00C7695A">
        <w:rPr>
          <w:lang w:eastAsia="ja-JP"/>
        </w:rPr>
        <w:t>is</w:t>
      </w:r>
      <w:r w:rsidR="00B91699">
        <w:rPr>
          <w:lang w:eastAsia="ja-JP"/>
        </w:rPr>
        <w:t xml:space="preserve"> identified. </w:t>
      </w:r>
    </w:p>
    <w:p w14:paraId="1D3815DB" w14:textId="77777777" w:rsidR="00B91699" w:rsidRDefault="00B91699" w:rsidP="00391852">
      <w:pPr>
        <w:pStyle w:val="Caption"/>
        <w:spacing w:after="120"/>
        <w:ind w:left="1418" w:hanging="1418"/>
        <w:jc w:val="both"/>
        <w:rPr>
          <w:lang w:eastAsia="ja-JP"/>
        </w:rPr>
      </w:pPr>
    </w:p>
    <w:p w14:paraId="4193ADA7" w14:textId="38176DC8" w:rsidR="00B91699" w:rsidRPr="00C42D0D" w:rsidRDefault="00B91699" w:rsidP="00391852">
      <w:pPr>
        <w:pStyle w:val="Caption"/>
        <w:spacing w:after="120"/>
        <w:ind w:left="1418" w:hanging="1418"/>
        <w:jc w:val="both"/>
        <w:rPr>
          <w:b w:val="0"/>
          <w:lang w:eastAsia="ja-JP"/>
        </w:rPr>
      </w:pPr>
      <w:r w:rsidRPr="00C42D0D">
        <w:rPr>
          <w:lang w:eastAsia="ja-JP"/>
        </w:rPr>
        <w:t xml:space="preserve">Observation </w:t>
      </w:r>
      <w:proofErr w:type="gramStart"/>
      <w:r w:rsidR="00391852" w:rsidRPr="00391852">
        <w:rPr>
          <w:lang w:eastAsia="ja-JP"/>
        </w:rPr>
        <w:t xml:space="preserve">8 </w:t>
      </w:r>
      <w:r w:rsidRPr="00C42D0D">
        <w:rPr>
          <w:lang w:eastAsia="ja-JP"/>
        </w:rPr>
        <w:t xml:space="preserve"> </w:t>
      </w:r>
      <w:r w:rsidR="00391852">
        <w:rPr>
          <w:lang w:eastAsia="ja-JP"/>
        </w:rPr>
        <w:tab/>
      </w:r>
      <w:proofErr w:type="gramEnd"/>
      <w:r w:rsidRPr="00B91699">
        <w:rPr>
          <w:lang w:eastAsia="ja-JP"/>
        </w:rPr>
        <w:t>Connected</w:t>
      </w:r>
      <w:r w:rsidRPr="00C42D0D">
        <w:rPr>
          <w:lang w:eastAsia="ja-JP"/>
        </w:rPr>
        <w:t xml:space="preserve"> mode LP-WUS is mainly for XR devices. </w:t>
      </w:r>
    </w:p>
    <w:p w14:paraId="5CAEDCB0" w14:textId="77777777" w:rsidR="00B91699" w:rsidRDefault="00B91699">
      <w:pPr>
        <w:rPr>
          <w:lang w:eastAsia="ja-JP"/>
        </w:rPr>
      </w:pPr>
    </w:p>
    <w:p w14:paraId="2B4B49AB" w14:textId="4239A262" w:rsidR="00B91699" w:rsidRPr="00C42D0D" w:rsidRDefault="00B91699" w:rsidP="00391852">
      <w:pPr>
        <w:pStyle w:val="BodyText"/>
        <w:ind w:left="1418" w:hanging="1418"/>
        <w:jc w:val="both"/>
        <w:rPr>
          <w:b/>
          <w:lang w:eastAsia="ja-JP"/>
        </w:rPr>
      </w:pPr>
      <w:r w:rsidRPr="00C42D0D">
        <w:rPr>
          <w:b/>
          <w:lang w:eastAsia="ja-JP"/>
        </w:rPr>
        <w:t xml:space="preserve">Proposal </w:t>
      </w:r>
      <w:proofErr w:type="gramStart"/>
      <w:r w:rsidR="00BB3A15">
        <w:rPr>
          <w:b/>
          <w:lang w:eastAsia="ja-JP"/>
        </w:rPr>
        <w:t>1</w:t>
      </w:r>
      <w:r w:rsidR="00391852" w:rsidRPr="00391852">
        <w:rPr>
          <w:b/>
          <w:lang w:eastAsia="ja-JP"/>
        </w:rPr>
        <w:t xml:space="preserve">2 </w:t>
      </w:r>
      <w:r w:rsidRPr="00C42D0D">
        <w:rPr>
          <w:b/>
          <w:lang w:eastAsia="ja-JP"/>
        </w:rPr>
        <w:t xml:space="preserve"> </w:t>
      </w:r>
      <w:r w:rsidR="00391852">
        <w:rPr>
          <w:b/>
          <w:lang w:eastAsia="ja-JP"/>
        </w:rPr>
        <w:tab/>
      </w:r>
      <w:proofErr w:type="gramEnd"/>
      <w:r w:rsidRPr="00C42D0D">
        <w:rPr>
          <w:b/>
          <w:lang w:eastAsia="ja-JP"/>
        </w:rPr>
        <w:t xml:space="preserve">RAN4 </w:t>
      </w:r>
      <w:r w:rsidR="00AA6D89">
        <w:rPr>
          <w:b/>
          <w:lang w:eastAsia="ja-JP"/>
        </w:rPr>
        <w:t>can</w:t>
      </w:r>
      <w:r w:rsidRPr="00C42D0D">
        <w:rPr>
          <w:b/>
          <w:lang w:eastAsia="ja-JP"/>
        </w:rPr>
        <w:t xml:space="preserve"> focus on the id</w:t>
      </w:r>
      <w:r w:rsidR="00A4398B">
        <w:rPr>
          <w:b/>
          <w:lang w:eastAsia="ja-JP"/>
        </w:rPr>
        <w:t>le</w:t>
      </w:r>
      <w:r w:rsidRPr="00C42D0D">
        <w:rPr>
          <w:b/>
          <w:lang w:eastAsia="ja-JP"/>
        </w:rPr>
        <w:t xml:space="preserve"> mode </w:t>
      </w:r>
      <w:r w:rsidR="00AA6D89">
        <w:rPr>
          <w:b/>
          <w:lang w:eastAsia="ja-JP"/>
        </w:rPr>
        <w:t xml:space="preserve">first </w:t>
      </w:r>
      <w:r w:rsidRPr="00C42D0D">
        <w:rPr>
          <w:b/>
          <w:lang w:eastAsia="ja-JP"/>
        </w:rPr>
        <w:t xml:space="preserve">and FFS if </w:t>
      </w:r>
      <w:r w:rsidR="00C7695A">
        <w:rPr>
          <w:b/>
          <w:lang w:eastAsia="ja-JP"/>
        </w:rPr>
        <w:t xml:space="preserve">the </w:t>
      </w:r>
      <w:r w:rsidRPr="00C42D0D">
        <w:rPr>
          <w:b/>
          <w:lang w:eastAsia="ja-JP"/>
        </w:rPr>
        <w:t xml:space="preserve">connected mode needs to be addressed separately later on if any impact on the RF requirement of LP-WUR would be identified. </w:t>
      </w:r>
    </w:p>
    <w:p w14:paraId="793AA6A5" w14:textId="0255F6B9" w:rsidR="00B91699" w:rsidRPr="00C42D0D" w:rsidRDefault="00B91699" w:rsidP="00C42D0D">
      <w:pPr>
        <w:rPr>
          <w:lang w:eastAsia="ja-JP"/>
        </w:rPr>
      </w:pPr>
    </w:p>
    <w:p w14:paraId="77C887D9" w14:textId="1AC9BAAC" w:rsidR="00A94B18" w:rsidRPr="00C42D0D" w:rsidRDefault="00A94B18" w:rsidP="00C42D0D">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426" w:hanging="426"/>
        <w:textAlignment w:val="baseline"/>
        <w:outlineLvl w:val="0"/>
        <w:rPr>
          <w:sz w:val="36"/>
          <w:lang w:eastAsia="zh-CN"/>
        </w:rPr>
      </w:pPr>
      <w:bookmarkStart w:id="11" w:name="_Ref165966048"/>
      <w:r w:rsidRPr="00C42D0D">
        <w:rPr>
          <w:rFonts w:ascii="Arial" w:hAnsi="Arial"/>
          <w:sz w:val="36"/>
          <w:lang w:eastAsia="zh-CN"/>
        </w:rPr>
        <w:t>Testability of LP-WUS</w:t>
      </w:r>
      <w:bookmarkEnd w:id="11"/>
    </w:p>
    <w:p w14:paraId="6310756F" w14:textId="0D45DF64" w:rsidR="00A94B18" w:rsidRPr="00391079" w:rsidRDefault="00A94B18" w:rsidP="00C3257F">
      <w:pPr>
        <w:pStyle w:val="BodyText"/>
        <w:jc w:val="both"/>
        <w:rPr>
          <w:lang w:eastAsia="ja-JP"/>
        </w:rPr>
      </w:pPr>
      <w:r w:rsidRPr="00391079">
        <w:rPr>
          <w:lang w:eastAsia="ja-JP"/>
        </w:rPr>
        <w:t xml:space="preserve">From the testability aspect, different </w:t>
      </w:r>
      <w:r w:rsidR="004711FB" w:rsidRPr="00391079">
        <w:rPr>
          <w:lang w:eastAsia="ja-JP"/>
        </w:rPr>
        <w:t>from</w:t>
      </w:r>
      <w:r w:rsidRPr="00391079">
        <w:rPr>
          <w:lang w:eastAsia="ja-JP"/>
        </w:rPr>
        <w:t xml:space="preserve"> </w:t>
      </w:r>
      <w:r w:rsidR="004711FB" w:rsidRPr="00391079">
        <w:rPr>
          <w:lang w:eastAsia="ja-JP"/>
        </w:rPr>
        <w:t xml:space="preserve">the </w:t>
      </w:r>
      <w:r w:rsidRPr="00391079">
        <w:rPr>
          <w:lang w:eastAsia="ja-JP"/>
        </w:rPr>
        <w:t>legacy REFSENS</w:t>
      </w:r>
      <w:r w:rsidR="00E04D19" w:rsidRPr="00391079">
        <w:rPr>
          <w:lang w:eastAsia="ja-JP"/>
        </w:rPr>
        <w:t xml:space="preserve"> or ACS</w:t>
      </w:r>
      <w:r w:rsidRPr="00391079">
        <w:rPr>
          <w:lang w:eastAsia="ja-JP"/>
        </w:rPr>
        <w:t xml:space="preserve"> test for the </w:t>
      </w:r>
      <w:r w:rsidR="00C7695A">
        <w:rPr>
          <w:lang w:eastAsia="ja-JP"/>
        </w:rPr>
        <w:t>MR</w:t>
      </w:r>
      <w:r w:rsidRPr="00391079">
        <w:rPr>
          <w:lang w:eastAsia="ja-JP"/>
        </w:rPr>
        <w:t xml:space="preserve">, there will be no ACK/NACK for the LP-WUS receiver, and </w:t>
      </w:r>
      <w:r w:rsidR="00CC0D6A" w:rsidRPr="00391079">
        <w:rPr>
          <w:lang w:eastAsia="ja-JP"/>
        </w:rPr>
        <w:t>therefore</w:t>
      </w:r>
      <w:r w:rsidR="00372E93" w:rsidRPr="00391079">
        <w:rPr>
          <w:lang w:eastAsia="ja-JP"/>
        </w:rPr>
        <w:t xml:space="preserve">, </w:t>
      </w:r>
      <w:r w:rsidRPr="00391079">
        <w:rPr>
          <w:lang w:eastAsia="ja-JP"/>
        </w:rPr>
        <w:t xml:space="preserve">how the test equipment (TE) </w:t>
      </w:r>
      <w:r w:rsidR="00AC18A3" w:rsidRPr="00391079">
        <w:rPr>
          <w:lang w:eastAsia="ja-JP"/>
        </w:rPr>
        <w:t xml:space="preserve">shall be able to </w:t>
      </w:r>
      <w:r w:rsidRPr="00391079">
        <w:rPr>
          <w:lang w:eastAsia="ja-JP"/>
        </w:rPr>
        <w:t xml:space="preserve">count the </w:t>
      </w:r>
      <w:r w:rsidR="00364A51" w:rsidRPr="00391079">
        <w:rPr>
          <w:lang w:eastAsia="ja-JP"/>
        </w:rPr>
        <w:t>missed detection rate</w:t>
      </w:r>
      <w:r w:rsidRPr="00391079">
        <w:rPr>
          <w:lang w:eastAsia="ja-JP"/>
        </w:rPr>
        <w:t xml:space="preserve"> is unclear. One possible solution is to implement a </w:t>
      </w:r>
      <w:r w:rsidR="00A62038" w:rsidRPr="00391079">
        <w:rPr>
          <w:lang w:eastAsia="ja-JP"/>
        </w:rPr>
        <w:t xml:space="preserve">dedicated </w:t>
      </w:r>
      <w:r w:rsidRPr="00391079">
        <w:rPr>
          <w:lang w:eastAsia="ja-JP"/>
        </w:rPr>
        <w:t xml:space="preserve">test mode to allow the UE </w:t>
      </w:r>
      <w:r w:rsidR="004711FB" w:rsidRPr="00391079">
        <w:rPr>
          <w:lang w:eastAsia="ja-JP"/>
        </w:rPr>
        <w:t xml:space="preserve">to </w:t>
      </w:r>
      <w:r w:rsidRPr="00391079">
        <w:rPr>
          <w:lang w:eastAsia="ja-JP"/>
        </w:rPr>
        <w:t>provide feedback on the received wake</w:t>
      </w:r>
      <w:r w:rsidR="004711FB" w:rsidRPr="00391079">
        <w:rPr>
          <w:lang w:eastAsia="ja-JP"/>
        </w:rPr>
        <w:t>-</w:t>
      </w:r>
      <w:r w:rsidRPr="00391079">
        <w:rPr>
          <w:lang w:eastAsia="ja-JP"/>
        </w:rPr>
        <w:t>up signal. As a</w:t>
      </w:r>
      <w:r w:rsidR="004711FB" w:rsidRPr="00391079">
        <w:rPr>
          <w:lang w:eastAsia="ja-JP"/>
        </w:rPr>
        <w:t>n</w:t>
      </w:r>
      <w:r w:rsidRPr="00391079">
        <w:rPr>
          <w:lang w:eastAsia="ja-JP"/>
        </w:rPr>
        <w:t xml:space="preserve"> altern</w:t>
      </w:r>
      <w:r w:rsidR="004711FB" w:rsidRPr="00391079">
        <w:rPr>
          <w:lang w:eastAsia="ja-JP"/>
        </w:rPr>
        <w:t>a</w:t>
      </w:r>
      <w:r w:rsidRPr="00391079">
        <w:rPr>
          <w:lang w:eastAsia="ja-JP"/>
        </w:rPr>
        <w:t xml:space="preserve">tive, 3GPP </w:t>
      </w:r>
      <w:r w:rsidR="00223D22" w:rsidRPr="00391079">
        <w:rPr>
          <w:lang w:eastAsia="ja-JP"/>
        </w:rPr>
        <w:t>may</w:t>
      </w:r>
      <w:r w:rsidRPr="00391079">
        <w:rPr>
          <w:lang w:eastAsia="ja-JP"/>
        </w:rPr>
        <w:t xml:space="preserve"> also investigate </w:t>
      </w:r>
      <w:r w:rsidR="00CC091B" w:rsidRPr="00391079">
        <w:rPr>
          <w:lang w:eastAsia="ja-JP"/>
        </w:rPr>
        <w:t>whether</w:t>
      </w:r>
      <w:r w:rsidRPr="00391079">
        <w:rPr>
          <w:lang w:eastAsia="ja-JP"/>
        </w:rPr>
        <w:t xml:space="preserve"> </w:t>
      </w:r>
      <w:r w:rsidR="003D675E" w:rsidRPr="00391079">
        <w:rPr>
          <w:lang w:eastAsia="ja-JP"/>
        </w:rPr>
        <w:t xml:space="preserve">succeeding </w:t>
      </w:r>
      <w:r w:rsidRPr="00391079">
        <w:rPr>
          <w:lang w:eastAsia="ja-JP"/>
        </w:rPr>
        <w:t>tran</w:t>
      </w:r>
      <w:r w:rsidR="004711FB" w:rsidRPr="00391079">
        <w:rPr>
          <w:lang w:eastAsia="ja-JP"/>
        </w:rPr>
        <w:t>s</w:t>
      </w:r>
      <w:r w:rsidRPr="00391079">
        <w:rPr>
          <w:lang w:eastAsia="ja-JP"/>
        </w:rPr>
        <w:t>mission</w:t>
      </w:r>
      <w:r w:rsidR="00AA6102" w:rsidRPr="00391079">
        <w:rPr>
          <w:lang w:eastAsia="ja-JP"/>
        </w:rPr>
        <w:t>s</w:t>
      </w:r>
      <w:r w:rsidRPr="00391079">
        <w:rPr>
          <w:lang w:eastAsia="ja-JP"/>
        </w:rPr>
        <w:t xml:space="preserve"> </w:t>
      </w:r>
      <w:r w:rsidR="00E10295" w:rsidRPr="00391079">
        <w:rPr>
          <w:lang w:eastAsia="ja-JP"/>
        </w:rPr>
        <w:t xml:space="preserve">(e.g., PRACH) </w:t>
      </w:r>
      <w:r w:rsidRPr="00391079">
        <w:rPr>
          <w:lang w:eastAsia="ja-JP"/>
        </w:rPr>
        <w:t xml:space="preserve">on the main radio can be detected by the TE once the UE </w:t>
      </w:r>
      <w:r w:rsidR="00946437" w:rsidRPr="00391079">
        <w:rPr>
          <w:lang w:eastAsia="ja-JP"/>
        </w:rPr>
        <w:t>has been</w:t>
      </w:r>
      <w:r w:rsidRPr="00391079">
        <w:rPr>
          <w:lang w:eastAsia="ja-JP"/>
        </w:rPr>
        <w:t xml:space="preserve"> w</w:t>
      </w:r>
      <w:r w:rsidR="00946437" w:rsidRPr="00391079">
        <w:rPr>
          <w:lang w:eastAsia="ja-JP"/>
        </w:rPr>
        <w:t>o</w:t>
      </w:r>
      <w:r w:rsidRPr="00391079">
        <w:rPr>
          <w:lang w:eastAsia="ja-JP"/>
        </w:rPr>
        <w:t xml:space="preserve">ken up. In either case, RAN4 </w:t>
      </w:r>
      <w:r w:rsidR="00A62038" w:rsidRPr="00391079">
        <w:rPr>
          <w:lang w:eastAsia="ja-JP"/>
        </w:rPr>
        <w:t xml:space="preserve">may </w:t>
      </w:r>
      <w:r w:rsidRPr="00391079">
        <w:rPr>
          <w:lang w:eastAsia="ja-JP"/>
        </w:rPr>
        <w:t xml:space="preserve">consider </w:t>
      </w:r>
      <w:r w:rsidR="00D2765B" w:rsidRPr="00391079">
        <w:rPr>
          <w:lang w:eastAsia="ja-JP"/>
        </w:rPr>
        <w:t xml:space="preserve">leaving </w:t>
      </w:r>
      <w:r w:rsidRPr="00391079">
        <w:rPr>
          <w:lang w:eastAsia="ja-JP"/>
        </w:rPr>
        <w:t xml:space="preserve">the testability discussion to RAN5. </w:t>
      </w:r>
    </w:p>
    <w:p w14:paraId="097608DB" w14:textId="0D564D24" w:rsidR="00A94B18" w:rsidRPr="00391079" w:rsidRDefault="00D92797" w:rsidP="00C3257F">
      <w:pPr>
        <w:pStyle w:val="Caption"/>
        <w:spacing w:after="120"/>
        <w:ind w:left="1418" w:hanging="1418"/>
        <w:jc w:val="both"/>
        <w:rPr>
          <w:b w:val="0"/>
          <w:lang w:eastAsia="ja-JP"/>
        </w:rPr>
      </w:pPr>
      <w:bookmarkStart w:id="12" w:name="_Ref163135623"/>
      <w:r w:rsidRPr="00391079">
        <w:t xml:space="preserve">Observation </w:t>
      </w:r>
      <w:r w:rsidR="00391852">
        <w:rPr>
          <w:lang w:val="en-SE"/>
        </w:rPr>
        <w:t>9</w:t>
      </w:r>
      <w:r w:rsidRPr="00391079">
        <w:tab/>
      </w:r>
      <w:r w:rsidR="00A94B18" w:rsidRPr="00391079">
        <w:rPr>
          <w:lang w:eastAsia="ja-JP"/>
        </w:rPr>
        <w:t>As there is no feedback on the LP-WUS receiver upon the wake</w:t>
      </w:r>
      <w:r w:rsidR="004711FB" w:rsidRPr="00391079">
        <w:rPr>
          <w:lang w:eastAsia="ja-JP"/>
        </w:rPr>
        <w:t>-</w:t>
      </w:r>
      <w:r w:rsidR="00A94B18" w:rsidRPr="00391079">
        <w:rPr>
          <w:lang w:eastAsia="ja-JP"/>
        </w:rPr>
        <w:t xml:space="preserve">up signal, it may need a test mode so that the TE can measure the </w:t>
      </w:r>
      <w:r w:rsidR="00364A51" w:rsidRPr="00391079">
        <w:rPr>
          <w:lang w:eastAsia="ja-JP"/>
        </w:rPr>
        <w:t>missed detection rate</w:t>
      </w:r>
      <w:r w:rsidR="00A94B18" w:rsidRPr="00391079">
        <w:rPr>
          <w:lang w:eastAsia="ja-JP"/>
        </w:rPr>
        <w:t>.</w:t>
      </w:r>
      <w:bookmarkEnd w:id="12"/>
      <w:r w:rsidR="00A94B18" w:rsidRPr="00391079">
        <w:rPr>
          <w:lang w:eastAsia="ja-JP"/>
        </w:rPr>
        <w:t xml:space="preserve"> </w:t>
      </w:r>
    </w:p>
    <w:p w14:paraId="103E71C2" w14:textId="38C7DDDC" w:rsidR="00A94B18" w:rsidRPr="00391079" w:rsidRDefault="00391852" w:rsidP="00C3257F">
      <w:pPr>
        <w:pStyle w:val="Caption"/>
        <w:spacing w:after="120"/>
        <w:ind w:left="1418" w:hanging="1418"/>
        <w:jc w:val="both"/>
        <w:rPr>
          <w:b w:val="0"/>
          <w:lang w:eastAsia="ja-JP"/>
        </w:rPr>
      </w:pPr>
      <w:bookmarkStart w:id="13" w:name="_Ref163135625"/>
      <w:r w:rsidRPr="00391079">
        <w:t xml:space="preserve">Proposal </w:t>
      </w:r>
      <w:r w:rsidRPr="00391079">
        <w:fldChar w:fldCharType="begin"/>
      </w:r>
      <w:r w:rsidRPr="00391079">
        <w:instrText xml:space="preserve"> SEQ Proposal \* ARABIC </w:instrText>
      </w:r>
      <w:r w:rsidRPr="00391079">
        <w:fldChar w:fldCharType="separate"/>
      </w:r>
      <w:r>
        <w:rPr>
          <w:noProof/>
        </w:rPr>
        <w:t>1</w:t>
      </w:r>
      <w:r>
        <w:rPr>
          <w:noProof/>
          <w:lang w:val="en-SE"/>
        </w:rPr>
        <w:t>3</w:t>
      </w:r>
      <w:r w:rsidRPr="00391079">
        <w:fldChar w:fldCharType="end"/>
      </w:r>
      <w:r w:rsidR="00D92797" w:rsidRPr="00391079">
        <w:tab/>
      </w:r>
      <w:r w:rsidR="00A94B18" w:rsidRPr="00391079">
        <w:rPr>
          <w:lang w:eastAsia="ja-JP"/>
        </w:rPr>
        <w:t>As a</w:t>
      </w:r>
      <w:r w:rsidR="004711FB" w:rsidRPr="00391079">
        <w:rPr>
          <w:lang w:eastAsia="ja-JP"/>
        </w:rPr>
        <w:t>n</w:t>
      </w:r>
      <w:r w:rsidR="00A94B18" w:rsidRPr="00391079">
        <w:rPr>
          <w:lang w:eastAsia="ja-JP"/>
        </w:rPr>
        <w:t xml:space="preserve"> alternative to the test mode, 3GPP </w:t>
      </w:r>
      <w:r w:rsidR="00CC4E70" w:rsidRPr="00391079">
        <w:rPr>
          <w:lang w:eastAsia="ja-JP"/>
        </w:rPr>
        <w:t>may</w:t>
      </w:r>
      <w:r w:rsidR="00A94B18" w:rsidRPr="00391079">
        <w:rPr>
          <w:lang w:eastAsia="ja-JP"/>
        </w:rPr>
        <w:t xml:space="preserve"> also investigate </w:t>
      </w:r>
      <w:r w:rsidR="00CC4E70" w:rsidRPr="00391079">
        <w:rPr>
          <w:lang w:eastAsia="ja-JP"/>
        </w:rPr>
        <w:t xml:space="preserve">whether </w:t>
      </w:r>
      <w:r w:rsidR="002C47E7" w:rsidRPr="00391079">
        <w:rPr>
          <w:lang w:eastAsia="ja-JP"/>
        </w:rPr>
        <w:t>succ</w:t>
      </w:r>
      <w:r w:rsidR="003D675E" w:rsidRPr="00391079">
        <w:rPr>
          <w:lang w:eastAsia="ja-JP"/>
        </w:rPr>
        <w:t>eeding</w:t>
      </w:r>
      <w:r w:rsidR="00CC4E70" w:rsidRPr="00391079">
        <w:rPr>
          <w:lang w:eastAsia="ja-JP"/>
        </w:rPr>
        <w:t xml:space="preserve"> </w:t>
      </w:r>
      <w:r w:rsidR="00A94B18" w:rsidRPr="00391079">
        <w:rPr>
          <w:lang w:eastAsia="ja-JP"/>
        </w:rPr>
        <w:t>tran</w:t>
      </w:r>
      <w:r w:rsidR="004711FB" w:rsidRPr="00391079">
        <w:rPr>
          <w:lang w:eastAsia="ja-JP"/>
        </w:rPr>
        <w:t>s</w:t>
      </w:r>
      <w:r w:rsidR="00A94B18" w:rsidRPr="00391079">
        <w:rPr>
          <w:lang w:eastAsia="ja-JP"/>
        </w:rPr>
        <w:t>mission</w:t>
      </w:r>
      <w:r w:rsidR="00CC4E70" w:rsidRPr="00391079">
        <w:rPr>
          <w:lang w:eastAsia="ja-JP"/>
        </w:rPr>
        <w:t>s</w:t>
      </w:r>
      <w:r w:rsidR="00A94B18" w:rsidRPr="00391079">
        <w:rPr>
          <w:lang w:eastAsia="ja-JP"/>
        </w:rPr>
        <w:t xml:space="preserve"> </w:t>
      </w:r>
      <w:r w:rsidR="00183FA4" w:rsidRPr="00391079">
        <w:rPr>
          <w:lang w:eastAsia="ja-JP"/>
        </w:rPr>
        <w:t>from</w:t>
      </w:r>
      <w:r w:rsidR="00A94B18" w:rsidRPr="00391079">
        <w:rPr>
          <w:lang w:eastAsia="ja-JP"/>
        </w:rPr>
        <w:t xml:space="preserve"> the main radio can be detected by the TE</w:t>
      </w:r>
      <w:r w:rsidR="00183FA4" w:rsidRPr="00391079">
        <w:rPr>
          <w:lang w:eastAsia="ja-JP"/>
        </w:rPr>
        <w:t xml:space="preserve"> to measure the </w:t>
      </w:r>
      <w:r w:rsidR="00364A51" w:rsidRPr="00391079">
        <w:rPr>
          <w:lang w:eastAsia="ja-JP"/>
        </w:rPr>
        <w:t>missed detection rate</w:t>
      </w:r>
      <w:r w:rsidR="00A94B18" w:rsidRPr="00391079">
        <w:rPr>
          <w:lang w:eastAsia="ja-JP"/>
        </w:rPr>
        <w:t xml:space="preserve"> once the UE </w:t>
      </w:r>
      <w:r w:rsidR="00FB2EA8" w:rsidRPr="00391079">
        <w:rPr>
          <w:lang w:eastAsia="ja-JP"/>
        </w:rPr>
        <w:t>has been</w:t>
      </w:r>
      <w:r w:rsidR="00A94B18" w:rsidRPr="00391079">
        <w:rPr>
          <w:lang w:eastAsia="ja-JP"/>
        </w:rPr>
        <w:t xml:space="preserve"> w</w:t>
      </w:r>
      <w:r w:rsidR="00CC4E70" w:rsidRPr="00391079">
        <w:rPr>
          <w:lang w:eastAsia="ja-JP"/>
        </w:rPr>
        <w:t>o</w:t>
      </w:r>
      <w:r w:rsidR="00A94B18" w:rsidRPr="00391079">
        <w:rPr>
          <w:lang w:eastAsia="ja-JP"/>
        </w:rPr>
        <w:t>ken up.</w:t>
      </w:r>
      <w:bookmarkEnd w:id="13"/>
    </w:p>
    <w:p w14:paraId="469EDBCB" w14:textId="4B105D5C" w:rsidR="00A94B18" w:rsidRDefault="002E73DD" w:rsidP="00C3257F">
      <w:pPr>
        <w:pStyle w:val="Caption"/>
        <w:spacing w:after="120"/>
        <w:ind w:left="1418" w:hanging="1418"/>
        <w:jc w:val="both"/>
        <w:rPr>
          <w:b w:val="0"/>
          <w:bCs w:val="0"/>
          <w:lang w:eastAsia="ja-JP"/>
        </w:rPr>
      </w:pPr>
      <w:bookmarkStart w:id="14" w:name="_Ref163135711"/>
      <w:r w:rsidRPr="00391079">
        <w:t xml:space="preserve">Proposal </w:t>
      </w:r>
      <w:r w:rsidRPr="00391079">
        <w:fldChar w:fldCharType="begin"/>
      </w:r>
      <w:r w:rsidRPr="00391079">
        <w:instrText xml:space="preserve"> SEQ Proposal \* ARABIC </w:instrText>
      </w:r>
      <w:r w:rsidRPr="00391079">
        <w:fldChar w:fldCharType="separate"/>
      </w:r>
      <w:r w:rsidR="00E40952">
        <w:rPr>
          <w:noProof/>
        </w:rPr>
        <w:t>1</w:t>
      </w:r>
      <w:r w:rsidR="00391852">
        <w:rPr>
          <w:noProof/>
          <w:lang w:val="en-SE"/>
        </w:rPr>
        <w:t>4</w:t>
      </w:r>
      <w:r w:rsidRPr="00391079">
        <w:fldChar w:fldCharType="end"/>
      </w:r>
      <w:r w:rsidRPr="00391079">
        <w:tab/>
      </w:r>
      <w:r w:rsidR="00A94B18" w:rsidRPr="00391079">
        <w:rPr>
          <w:lang w:eastAsia="ja-JP"/>
        </w:rPr>
        <w:t xml:space="preserve">RAN4 </w:t>
      </w:r>
      <w:r w:rsidR="00827EB6" w:rsidRPr="00391079">
        <w:rPr>
          <w:lang w:eastAsia="ja-JP"/>
        </w:rPr>
        <w:t xml:space="preserve">may </w:t>
      </w:r>
      <w:r w:rsidR="00A94B18" w:rsidRPr="00391079">
        <w:rPr>
          <w:lang w:eastAsia="ja-JP"/>
        </w:rPr>
        <w:t xml:space="preserve">consider </w:t>
      </w:r>
      <w:r w:rsidR="00D2765B" w:rsidRPr="00391079">
        <w:rPr>
          <w:lang w:eastAsia="ja-JP"/>
        </w:rPr>
        <w:t>leaving</w:t>
      </w:r>
      <w:r w:rsidR="00A94B18" w:rsidRPr="00391079">
        <w:rPr>
          <w:lang w:eastAsia="ja-JP"/>
        </w:rPr>
        <w:t xml:space="preserve"> the testability discussion to RAN5.</w:t>
      </w:r>
      <w:bookmarkEnd w:id="14"/>
    </w:p>
    <w:p w14:paraId="673EFB78" w14:textId="62E39D60" w:rsidR="006F0C3A" w:rsidRPr="0077263D" w:rsidRDefault="006F0C3A" w:rsidP="00002C46">
      <w:pPr>
        <w:pStyle w:val="Heading1"/>
        <w:keepLines/>
        <w:numPr>
          <w:ilvl w:val="0"/>
          <w:numId w:val="9"/>
        </w:numPr>
        <w:pBdr>
          <w:top w:val="single" w:sz="12" w:space="3" w:color="auto"/>
        </w:pBdr>
        <w:tabs>
          <w:tab w:val="clear" w:pos="432"/>
          <w:tab w:val="num" w:pos="360"/>
          <w:tab w:val="left" w:pos="567"/>
        </w:tabs>
        <w:overflowPunct w:val="0"/>
        <w:autoSpaceDE w:val="0"/>
        <w:autoSpaceDN w:val="0"/>
        <w:adjustRightInd w:val="0"/>
        <w:spacing w:before="360" w:after="180"/>
        <w:jc w:val="both"/>
        <w:textAlignment w:val="baseline"/>
        <w:rPr>
          <w:b w:val="0"/>
          <w:bCs/>
          <w:sz w:val="36"/>
          <w:lang w:eastAsia="zh-CN"/>
        </w:rPr>
      </w:pPr>
      <w:r w:rsidRPr="0077263D">
        <w:rPr>
          <w:b w:val="0"/>
          <w:bCs/>
          <w:sz w:val="36"/>
          <w:lang w:eastAsia="zh-CN"/>
        </w:rPr>
        <w:t>Conclusion</w:t>
      </w:r>
    </w:p>
    <w:p w14:paraId="4D1F2C81" w14:textId="7A34B12E" w:rsidR="00FE0828" w:rsidRDefault="00FE0828" w:rsidP="00FE0828">
      <w:pPr>
        <w:pStyle w:val="BodyText"/>
      </w:pPr>
      <w:r w:rsidRPr="00D43AD7">
        <w:t>In this contribution</w:t>
      </w:r>
      <w:r>
        <w:t>,</w:t>
      </w:r>
      <w:r w:rsidRPr="00D43AD7">
        <w:t xml:space="preserve"> we have </w:t>
      </w:r>
      <w:r>
        <w:t xml:space="preserve">discussed </w:t>
      </w:r>
      <w:r w:rsidR="00A4398B">
        <w:t>LP-WUS</w:t>
      </w:r>
      <w:r w:rsidR="00B605F9" w:rsidRPr="00B605F9">
        <w:t xml:space="preserve"> and </w:t>
      </w:r>
      <w:r w:rsidR="00A4398B">
        <w:t xml:space="preserve">LP-WUR </w:t>
      </w:r>
      <w:r w:rsidR="00B605F9" w:rsidRPr="00B605F9">
        <w:t>for NR</w:t>
      </w:r>
      <w:r>
        <w:t>. The following observations and proposal</w:t>
      </w:r>
      <w:r w:rsidR="00BB4CD0">
        <w:t>s</w:t>
      </w:r>
      <w:r>
        <w:t xml:space="preserve"> have been made:</w:t>
      </w:r>
    </w:p>
    <w:p w14:paraId="05AA7CF6" w14:textId="1687C165" w:rsidR="00391852" w:rsidRDefault="00391852" w:rsidP="00391852">
      <w:pPr>
        <w:pStyle w:val="BodyText"/>
        <w:jc w:val="both"/>
        <w:rPr>
          <w:b/>
          <w:bCs/>
          <w:lang w:eastAsia="ja-JP"/>
        </w:rPr>
      </w:pPr>
      <w:r w:rsidRPr="00C42D0D">
        <w:rPr>
          <w:b/>
          <w:bCs/>
          <w:lang w:eastAsia="ja-JP"/>
        </w:rPr>
        <w:t>Observation 1</w:t>
      </w:r>
      <w:r>
        <w:rPr>
          <w:b/>
          <w:bCs/>
          <w:lang w:val="en-SE" w:eastAsia="ja-JP"/>
        </w:rPr>
        <w:t xml:space="preserve">   </w:t>
      </w:r>
      <w:r w:rsidRPr="00C42D0D">
        <w:rPr>
          <w:b/>
          <w:bCs/>
          <w:lang w:eastAsia="ja-JP"/>
        </w:rPr>
        <w:t xml:space="preserve"> </w:t>
      </w:r>
      <w:r>
        <w:rPr>
          <w:b/>
          <w:lang w:eastAsia="ja-JP"/>
        </w:rPr>
        <w:t>A</w:t>
      </w:r>
      <w:r w:rsidRPr="00C42D0D">
        <w:rPr>
          <w:b/>
          <w:bCs/>
          <w:lang w:eastAsia="ja-JP"/>
        </w:rPr>
        <w:t xml:space="preserve"> reference architecture for the LP-WUR receiver is needed to define the REFSENS requirement.</w:t>
      </w:r>
    </w:p>
    <w:p w14:paraId="178AF87F" w14:textId="77777777" w:rsidR="00391852" w:rsidRDefault="00391852" w:rsidP="00391852">
      <w:pPr>
        <w:pStyle w:val="Caption"/>
        <w:spacing w:after="120"/>
        <w:ind w:left="1418" w:hanging="1418"/>
        <w:jc w:val="both"/>
        <w:rPr>
          <w:lang w:eastAsia="ja-JP"/>
        </w:rPr>
      </w:pPr>
      <w:r>
        <w:t>Observation 2</w:t>
      </w:r>
      <w:r>
        <w:tab/>
      </w:r>
      <w:r>
        <w:rPr>
          <w:lang w:eastAsia="ja-JP"/>
        </w:rPr>
        <w:t>T</w:t>
      </w:r>
      <w:r w:rsidRPr="00762A8E">
        <w:rPr>
          <w:lang w:eastAsia="ja-JP"/>
        </w:rPr>
        <w:t xml:space="preserve">he </w:t>
      </w:r>
      <w:r>
        <w:t xml:space="preserve">heterodyne and homodyne </w:t>
      </w:r>
      <w:r w:rsidRPr="00762A8E">
        <w:rPr>
          <w:lang w:eastAsia="ja-JP"/>
        </w:rPr>
        <w:t>ED</w:t>
      </w:r>
      <w:r>
        <w:rPr>
          <w:lang w:eastAsia="ja-JP"/>
        </w:rPr>
        <w:t>-</w:t>
      </w:r>
      <w:r w:rsidRPr="00762A8E">
        <w:rPr>
          <w:lang w:eastAsia="ja-JP"/>
        </w:rPr>
        <w:t>based receiver</w:t>
      </w:r>
      <w:r>
        <w:rPr>
          <w:lang w:eastAsia="ja-JP"/>
        </w:rPr>
        <w:t>s</w:t>
      </w:r>
      <w:r w:rsidRPr="00762A8E">
        <w:rPr>
          <w:lang w:eastAsia="ja-JP"/>
        </w:rPr>
        <w:t xml:space="preserve"> provide </w:t>
      </w:r>
      <w:r>
        <w:rPr>
          <w:lang w:eastAsia="ja-JP"/>
        </w:rPr>
        <w:t>significant</w:t>
      </w:r>
      <w:r w:rsidRPr="00762A8E">
        <w:rPr>
          <w:lang w:eastAsia="ja-JP"/>
        </w:rPr>
        <w:t xml:space="preserve"> power</w:t>
      </w:r>
      <w:r>
        <w:rPr>
          <w:lang w:eastAsia="ja-JP"/>
        </w:rPr>
        <w:t>-</w:t>
      </w:r>
      <w:r w:rsidRPr="00762A8E">
        <w:rPr>
          <w:lang w:eastAsia="ja-JP"/>
        </w:rPr>
        <w:t xml:space="preserve">saving gain </w:t>
      </w:r>
      <w:r>
        <w:rPr>
          <w:lang w:eastAsia="ja-JP"/>
        </w:rPr>
        <w:t>compared to OFDM-</w:t>
      </w:r>
      <w:r w:rsidRPr="00762A8E">
        <w:rPr>
          <w:lang w:eastAsia="ja-JP"/>
        </w:rPr>
        <w:t>based receiver</w:t>
      </w:r>
      <w:r>
        <w:rPr>
          <w:lang w:eastAsia="ja-JP"/>
        </w:rPr>
        <w:t>s but</w:t>
      </w:r>
      <w:r w:rsidRPr="00762A8E">
        <w:rPr>
          <w:lang w:eastAsia="ja-JP"/>
        </w:rPr>
        <w:t xml:space="preserve"> </w:t>
      </w:r>
      <w:r>
        <w:rPr>
          <w:lang w:eastAsia="ja-JP"/>
        </w:rPr>
        <w:t>are still</w:t>
      </w:r>
      <w:r w:rsidRPr="00762A8E">
        <w:rPr>
          <w:lang w:eastAsia="ja-JP"/>
        </w:rPr>
        <w:t xml:space="preserve"> </w:t>
      </w:r>
      <w:r>
        <w:rPr>
          <w:lang w:eastAsia="ja-JP"/>
        </w:rPr>
        <w:t>capable of</w:t>
      </w:r>
      <w:r w:rsidRPr="00762A8E">
        <w:rPr>
          <w:lang w:eastAsia="ja-JP"/>
        </w:rPr>
        <w:t xml:space="preserve"> meet</w:t>
      </w:r>
      <w:r>
        <w:rPr>
          <w:lang w:eastAsia="ja-JP"/>
        </w:rPr>
        <w:t>ing</w:t>
      </w:r>
      <w:r w:rsidRPr="00762A8E">
        <w:rPr>
          <w:lang w:eastAsia="ja-JP"/>
        </w:rPr>
        <w:t xml:space="preserve"> the coverage target </w:t>
      </w:r>
      <w:r>
        <w:rPr>
          <w:lang w:eastAsia="ja-JP"/>
        </w:rPr>
        <w:t xml:space="preserve">of LP-WUS with NF assumption in the range of 10-16 </w:t>
      </w:r>
      <w:proofErr w:type="spellStart"/>
      <w:r>
        <w:rPr>
          <w:lang w:eastAsia="ja-JP"/>
        </w:rPr>
        <w:t>dB.</w:t>
      </w:r>
      <w:proofErr w:type="spellEnd"/>
      <w:r>
        <w:rPr>
          <w:lang w:eastAsia="ja-JP"/>
        </w:rPr>
        <w:t xml:space="preserve"> </w:t>
      </w:r>
    </w:p>
    <w:p w14:paraId="0BEE2ED6" w14:textId="77777777" w:rsidR="00391852" w:rsidRDefault="00391852" w:rsidP="00391852">
      <w:pPr>
        <w:pStyle w:val="Caption"/>
        <w:spacing w:after="120"/>
        <w:rPr>
          <w:rFonts w:eastAsia="DengXian"/>
          <w:lang w:val="en-GB"/>
        </w:rPr>
      </w:pPr>
      <w:r w:rsidRPr="00C42D0D">
        <w:rPr>
          <w:rFonts w:eastAsia="DengXian"/>
          <w:lang w:val="en-GB"/>
        </w:rPr>
        <w:t xml:space="preserve">Observation </w:t>
      </w:r>
      <w:r>
        <w:rPr>
          <w:rFonts w:eastAsia="DengXian"/>
        </w:rPr>
        <w:t>3</w:t>
      </w:r>
      <w:r w:rsidRPr="00C42D0D">
        <w:rPr>
          <w:rFonts w:eastAsia="DengXian"/>
          <w:lang w:val="en-GB"/>
        </w:rPr>
        <w:tab/>
      </w:r>
      <w:r w:rsidRPr="00211371">
        <w:rPr>
          <w:rFonts w:eastAsia="DengXian"/>
          <w:lang w:val="en-GB"/>
        </w:rPr>
        <w:t>A</w:t>
      </w:r>
      <w:r w:rsidRPr="00391079">
        <w:rPr>
          <w:rFonts w:eastAsia="DengXian"/>
          <w:lang w:val="en-GB"/>
        </w:rPr>
        <w:t>dopting a relatively small percentage value on the MDR may lead to a</w:t>
      </w:r>
      <w:r>
        <w:rPr>
          <w:rFonts w:eastAsia="DengXian"/>
          <w:lang w:val="en-GB"/>
        </w:rPr>
        <w:t>n</w:t>
      </w:r>
      <w:r w:rsidRPr="00391079">
        <w:rPr>
          <w:rFonts w:eastAsia="DengXian"/>
          <w:lang w:val="en-GB"/>
        </w:rPr>
        <w:t xml:space="preserve"> excessive test time. </w:t>
      </w:r>
    </w:p>
    <w:p w14:paraId="6E72AE1A" w14:textId="77777777" w:rsidR="00391852" w:rsidRDefault="00391852" w:rsidP="00391852">
      <w:pPr>
        <w:pStyle w:val="Caption"/>
        <w:spacing w:after="120"/>
        <w:rPr>
          <w:rFonts w:eastAsia="DengXian"/>
          <w:lang w:val="en-GB"/>
        </w:rPr>
      </w:pPr>
      <w:r>
        <w:t>Observation 4</w:t>
      </w:r>
      <w:r>
        <w:tab/>
      </w:r>
      <w:r w:rsidRPr="00391079">
        <w:rPr>
          <w:rFonts w:eastAsia="DengXian"/>
          <w:lang w:val="en-GB"/>
        </w:rPr>
        <w:t xml:space="preserve">The </w:t>
      </w:r>
      <w:r>
        <w:rPr>
          <w:rFonts w:eastAsia="DengXian"/>
        </w:rPr>
        <w:t xml:space="preserve">target </w:t>
      </w:r>
      <w:r w:rsidRPr="00391079">
        <w:rPr>
          <w:rFonts w:eastAsia="DengXian"/>
          <w:lang w:val="en-GB"/>
        </w:rPr>
        <w:t xml:space="preserve">coverage of LP-WUS </w:t>
      </w:r>
      <w:r>
        <w:rPr>
          <w:rFonts w:eastAsia="DengXian"/>
        </w:rPr>
        <w:t>is to meet</w:t>
      </w:r>
      <w:r w:rsidRPr="00391079">
        <w:rPr>
          <w:rFonts w:eastAsia="DengXian"/>
          <w:lang w:val="en-GB"/>
        </w:rPr>
        <w:t xml:space="preserve"> Msg. 3 coverage with 1% MDR. </w:t>
      </w:r>
    </w:p>
    <w:p w14:paraId="706D2BCC" w14:textId="77777777" w:rsidR="00391852" w:rsidRPr="00826EB3" w:rsidRDefault="00391852" w:rsidP="00391852">
      <w:pPr>
        <w:pStyle w:val="Caption"/>
        <w:spacing w:after="120"/>
        <w:ind w:left="1418" w:hanging="1418"/>
        <w:jc w:val="both"/>
      </w:pPr>
      <w:r w:rsidRPr="008B55BC">
        <w:t>Ob</w:t>
      </w:r>
      <w:r w:rsidRPr="00826EB3">
        <w:t>s</w:t>
      </w:r>
      <w:r w:rsidRPr="008B55BC">
        <w:t xml:space="preserve">ervation 5: </w:t>
      </w:r>
      <w:r>
        <w:tab/>
        <w:t>All types of WUS signals and the corresponding receivers shall meet the same coverage target, and thus, one set of minimum requirements is required to ensure this coverage is</w:t>
      </w:r>
      <w:r w:rsidRPr="008B55BC">
        <w:t xml:space="preserve"> sufficient. </w:t>
      </w:r>
    </w:p>
    <w:p w14:paraId="65DD927F" w14:textId="77777777" w:rsidR="00391852" w:rsidRPr="00391079" w:rsidRDefault="00391852" w:rsidP="00391852">
      <w:pPr>
        <w:pStyle w:val="Caption"/>
        <w:spacing w:after="120"/>
        <w:ind w:left="1418" w:hanging="1418"/>
        <w:jc w:val="both"/>
        <w:rPr>
          <w:b w:val="0"/>
          <w:lang w:eastAsia="ja-JP"/>
        </w:rPr>
      </w:pPr>
      <w:r w:rsidRPr="00391079">
        <w:t xml:space="preserve">Observation </w:t>
      </w:r>
      <w:r>
        <w:t>6</w:t>
      </w:r>
      <w:r w:rsidRPr="00391079">
        <w:tab/>
      </w:r>
      <w:r w:rsidRPr="00391079">
        <w:rPr>
          <w:lang w:eastAsia="ja-JP"/>
        </w:rPr>
        <w:t>Since the LP-WUS needs to co-exist with other NR signals, it is reasonable to set the same ACS level for the LP-WUS receiver as the main receiver.</w:t>
      </w:r>
    </w:p>
    <w:p w14:paraId="7BFB23DF" w14:textId="702E8FA4" w:rsidR="00391852" w:rsidRPr="00391852" w:rsidRDefault="00391852" w:rsidP="00391852">
      <w:pPr>
        <w:pStyle w:val="Caption"/>
        <w:spacing w:after="120"/>
        <w:ind w:left="1418" w:hanging="1418"/>
        <w:jc w:val="both"/>
        <w:rPr>
          <w:lang w:eastAsia="ja-JP"/>
        </w:rPr>
      </w:pPr>
      <w:r w:rsidRPr="00391852">
        <w:rPr>
          <w:lang w:eastAsia="ja-JP"/>
        </w:rPr>
        <w:t>Observation 7</w:t>
      </w:r>
      <w:r>
        <w:rPr>
          <w:lang w:eastAsia="ja-JP"/>
        </w:rPr>
        <w:tab/>
      </w:r>
      <w:r>
        <w:rPr>
          <w:lang w:val="en-SE" w:eastAsia="ja-JP"/>
        </w:rPr>
        <w:t>T</w:t>
      </w:r>
      <w:r w:rsidRPr="00391852">
        <w:rPr>
          <w:lang w:eastAsia="ja-JP"/>
        </w:rPr>
        <w:t xml:space="preserve">he number of guard RB may not affect the receiver performance significantly depends on the processing in the receiver. </w:t>
      </w:r>
    </w:p>
    <w:p w14:paraId="7CE02281" w14:textId="77777777" w:rsidR="00391852" w:rsidRDefault="00391852" w:rsidP="00391852">
      <w:pPr>
        <w:pStyle w:val="Caption"/>
        <w:spacing w:after="120"/>
        <w:ind w:left="1418" w:hanging="1418"/>
        <w:jc w:val="both"/>
        <w:rPr>
          <w:lang w:eastAsia="ja-JP"/>
        </w:rPr>
      </w:pPr>
      <w:r w:rsidRPr="00C42D0D">
        <w:rPr>
          <w:lang w:eastAsia="ja-JP"/>
        </w:rPr>
        <w:lastRenderedPageBreak/>
        <w:t xml:space="preserve">Observation </w:t>
      </w:r>
      <w:proofErr w:type="gramStart"/>
      <w:r w:rsidRPr="00391852">
        <w:rPr>
          <w:lang w:eastAsia="ja-JP"/>
        </w:rPr>
        <w:t xml:space="preserve">8 </w:t>
      </w:r>
      <w:r w:rsidRPr="00C42D0D">
        <w:rPr>
          <w:lang w:eastAsia="ja-JP"/>
        </w:rPr>
        <w:t xml:space="preserve"> </w:t>
      </w:r>
      <w:r>
        <w:rPr>
          <w:lang w:eastAsia="ja-JP"/>
        </w:rPr>
        <w:tab/>
      </w:r>
      <w:proofErr w:type="gramEnd"/>
      <w:r w:rsidRPr="00B91699">
        <w:rPr>
          <w:lang w:eastAsia="ja-JP"/>
        </w:rPr>
        <w:t>Connected</w:t>
      </w:r>
      <w:r w:rsidRPr="00C42D0D">
        <w:rPr>
          <w:lang w:eastAsia="ja-JP"/>
        </w:rPr>
        <w:t xml:space="preserve"> mode LP-WUS is mainly for XR devices. </w:t>
      </w:r>
    </w:p>
    <w:p w14:paraId="6D337E2E" w14:textId="26BE9B50" w:rsidR="000C13E9" w:rsidRPr="000C13E9" w:rsidRDefault="000C13E9" w:rsidP="000C13E9">
      <w:pPr>
        <w:pStyle w:val="Caption"/>
        <w:spacing w:after="120"/>
        <w:ind w:left="1418" w:hanging="1418"/>
        <w:jc w:val="both"/>
        <w:rPr>
          <w:b w:val="0"/>
          <w:lang w:eastAsia="ja-JP"/>
        </w:rPr>
      </w:pPr>
      <w:r w:rsidRPr="00391079">
        <w:t xml:space="preserve">Observation </w:t>
      </w:r>
      <w:r>
        <w:rPr>
          <w:lang w:val="en-SE"/>
        </w:rPr>
        <w:t>9</w:t>
      </w:r>
      <w:r w:rsidRPr="00391079">
        <w:tab/>
      </w:r>
      <w:r w:rsidRPr="00391079">
        <w:rPr>
          <w:lang w:eastAsia="ja-JP"/>
        </w:rPr>
        <w:t xml:space="preserve">As there is no feedback on the LP-WUS receiver upon the wake-up signal, it may need a test mode so that the TE can measure the missed detection rate. </w:t>
      </w:r>
    </w:p>
    <w:p w14:paraId="05BBEFB1" w14:textId="6A1D727E" w:rsidR="00391852" w:rsidRPr="00391852" w:rsidRDefault="00391852" w:rsidP="00391852">
      <w:pPr>
        <w:pStyle w:val="Caption"/>
        <w:spacing w:after="120"/>
        <w:ind w:left="1418" w:hanging="1418"/>
        <w:jc w:val="both"/>
        <w:rPr>
          <w:lang w:eastAsia="ja-JP"/>
        </w:rPr>
      </w:pPr>
      <w:r w:rsidRPr="00C42D0D">
        <w:rPr>
          <w:lang w:eastAsia="ja-JP"/>
        </w:rPr>
        <w:t xml:space="preserve">Proposal </w:t>
      </w:r>
      <w:proofErr w:type="gramStart"/>
      <w:r w:rsidRPr="00C42D0D">
        <w:rPr>
          <w:lang w:eastAsia="ja-JP"/>
        </w:rPr>
        <w:t>1</w:t>
      </w:r>
      <w:r w:rsidRPr="00391852">
        <w:rPr>
          <w:lang w:eastAsia="ja-JP"/>
        </w:rPr>
        <w:t xml:space="preserve"> </w:t>
      </w:r>
      <w:r w:rsidRPr="00C42D0D">
        <w:rPr>
          <w:lang w:eastAsia="ja-JP"/>
        </w:rPr>
        <w:t xml:space="preserve"> </w:t>
      </w:r>
      <w:r>
        <w:rPr>
          <w:lang w:eastAsia="ja-JP"/>
        </w:rPr>
        <w:tab/>
      </w:r>
      <w:proofErr w:type="gramEnd"/>
      <w:r w:rsidRPr="00C42D0D">
        <w:rPr>
          <w:lang w:eastAsia="ja-JP"/>
        </w:rPr>
        <w:t>It is proposed t</w:t>
      </w:r>
      <w:r>
        <w:rPr>
          <w:lang w:eastAsia="ja-JP"/>
        </w:rPr>
        <w:t>hat an ED-based receiver be adopted to define the REFSENS requirement to ensure sufficient power-saving gain unless it is</w:t>
      </w:r>
      <w:r w:rsidRPr="00C42D0D">
        <w:rPr>
          <w:lang w:eastAsia="ja-JP"/>
        </w:rPr>
        <w:t xml:space="preserve"> mandatory for UE to decode any OFDM symbols in this LP-WUS. </w:t>
      </w:r>
    </w:p>
    <w:p w14:paraId="73874E88" w14:textId="77777777" w:rsidR="00391852" w:rsidRDefault="00391852" w:rsidP="00391852">
      <w:pPr>
        <w:pStyle w:val="Caption"/>
        <w:spacing w:after="120"/>
        <w:ind w:left="1418" w:hanging="1418"/>
        <w:jc w:val="both"/>
        <w:rPr>
          <w:lang w:eastAsia="zh-CN"/>
        </w:rPr>
      </w:pPr>
      <w:r>
        <w:t>Proposal 2</w:t>
      </w:r>
      <w:r>
        <w:tab/>
      </w:r>
      <w:r>
        <w:rPr>
          <w:lang w:eastAsia="ja-JP"/>
        </w:rPr>
        <w:t>I</w:t>
      </w:r>
      <w:r w:rsidRPr="00391079">
        <w:rPr>
          <w:lang w:eastAsia="ja-JP"/>
        </w:rPr>
        <w:t>t is proposed t</w:t>
      </w:r>
      <w:r>
        <w:rPr>
          <w:lang w:eastAsia="ja-JP"/>
        </w:rPr>
        <w:t>hat the RF-ED receiver be down-selected</w:t>
      </w:r>
      <w:r w:rsidRPr="00391079">
        <w:rPr>
          <w:lang w:eastAsia="ja-JP"/>
        </w:rPr>
        <w:t xml:space="preserve"> </w:t>
      </w:r>
      <w:r>
        <w:rPr>
          <w:lang w:eastAsia="ja-JP"/>
        </w:rPr>
        <w:t xml:space="preserve">due to its poor frequency selectivity </w:t>
      </w:r>
      <w:r w:rsidRPr="00391079">
        <w:rPr>
          <w:lang w:eastAsia="ja-JP"/>
        </w:rPr>
        <w:t xml:space="preserve">for being used to derive </w:t>
      </w:r>
      <w:r w:rsidRPr="00391079">
        <w:rPr>
          <w:lang w:eastAsia="zh-CN"/>
        </w:rPr>
        <w:t>the REFSENS requirements.</w:t>
      </w:r>
    </w:p>
    <w:p w14:paraId="4C397DD0" w14:textId="6C28AB50" w:rsidR="00391852" w:rsidRPr="00C42D0D" w:rsidRDefault="00391852" w:rsidP="00391852">
      <w:pPr>
        <w:pStyle w:val="Caption"/>
        <w:spacing w:after="120"/>
        <w:ind w:left="1418" w:hanging="1418"/>
        <w:jc w:val="both"/>
        <w:rPr>
          <w:b w:val="0"/>
          <w:bCs w:val="0"/>
          <w:lang w:eastAsia="zh-CN"/>
        </w:rPr>
      </w:pPr>
      <w:r>
        <w:rPr>
          <w:lang w:eastAsia="ja-JP"/>
        </w:rPr>
        <w:t xml:space="preserve">Proposal 3 </w:t>
      </w:r>
      <w:r>
        <w:rPr>
          <w:lang w:eastAsia="ja-JP"/>
        </w:rPr>
        <w:tab/>
        <w:t>As a starting point, t</w:t>
      </w:r>
      <w:r w:rsidRPr="00762A8E">
        <w:rPr>
          <w:lang w:eastAsia="ja-JP"/>
        </w:rPr>
        <w:t xml:space="preserve">he </w:t>
      </w:r>
      <w:r>
        <w:t xml:space="preserve">heterodyne and homodyne </w:t>
      </w:r>
      <w:r w:rsidRPr="00762A8E">
        <w:rPr>
          <w:lang w:eastAsia="ja-JP"/>
        </w:rPr>
        <w:t>ED based receiver</w:t>
      </w:r>
      <w:r>
        <w:rPr>
          <w:lang w:eastAsia="ja-JP"/>
        </w:rPr>
        <w:t>s</w:t>
      </w:r>
      <w:r w:rsidRPr="00762A8E">
        <w:rPr>
          <w:lang w:eastAsia="ja-JP"/>
        </w:rPr>
        <w:t xml:space="preserve"> </w:t>
      </w:r>
      <w:r>
        <w:rPr>
          <w:lang w:eastAsia="ja-JP"/>
        </w:rPr>
        <w:t xml:space="preserve">can </w:t>
      </w:r>
      <w:r w:rsidRPr="00762A8E">
        <w:rPr>
          <w:lang w:eastAsia="ja-JP"/>
        </w:rPr>
        <w:t xml:space="preserve">be used as </w:t>
      </w:r>
      <w:r>
        <w:rPr>
          <w:lang w:eastAsia="ja-JP"/>
        </w:rPr>
        <w:t xml:space="preserve">the </w:t>
      </w:r>
      <w:r w:rsidRPr="00762A8E">
        <w:rPr>
          <w:lang w:eastAsia="ja-JP"/>
        </w:rPr>
        <w:t xml:space="preserve">reference architecture </w:t>
      </w:r>
      <w:r w:rsidRPr="00717E0E">
        <w:rPr>
          <w:lang w:eastAsia="ja-JP"/>
        </w:rPr>
        <w:t>to derive the REFSENS requirement</w:t>
      </w:r>
      <w:r>
        <w:rPr>
          <w:lang w:eastAsia="ja-JP"/>
        </w:rPr>
        <w:t xml:space="preserve">. </w:t>
      </w:r>
    </w:p>
    <w:p w14:paraId="0EE866BE" w14:textId="6FBE673F" w:rsidR="00391852" w:rsidRPr="00C42D0D" w:rsidRDefault="00391852" w:rsidP="00391852">
      <w:pPr>
        <w:pStyle w:val="Caption"/>
        <w:spacing w:after="120"/>
        <w:ind w:left="1418" w:hanging="1418"/>
        <w:jc w:val="both"/>
        <w:rPr>
          <w:lang w:eastAsia="ja-JP"/>
        </w:rPr>
      </w:pPr>
      <w:r>
        <w:t>Proposal 4</w:t>
      </w:r>
      <w:r>
        <w:tab/>
      </w:r>
      <w:r w:rsidRPr="00391079">
        <w:rPr>
          <w:lang w:eastAsia="ja-JP"/>
        </w:rPr>
        <w:t xml:space="preserve">It is proposed that RAN4 </w:t>
      </w:r>
      <w:r>
        <w:rPr>
          <w:lang w:eastAsia="ja-JP"/>
        </w:rPr>
        <w:t xml:space="preserve">to include additional switch in the RF reference architecture to support antenna sharing between the MR and LP-WUR to support RRM measurement offload. </w:t>
      </w:r>
    </w:p>
    <w:p w14:paraId="774EF313" w14:textId="768BCC47" w:rsidR="00391852" w:rsidRPr="005F4324" w:rsidRDefault="00391852" w:rsidP="00391852">
      <w:pPr>
        <w:pStyle w:val="Caption"/>
        <w:spacing w:after="120"/>
        <w:ind w:left="1418" w:hanging="1418"/>
        <w:jc w:val="both"/>
        <w:rPr>
          <w:lang w:eastAsia="ja-JP"/>
        </w:rPr>
      </w:pPr>
      <w:r w:rsidRPr="005F4324">
        <w:rPr>
          <w:lang w:eastAsia="ja-JP"/>
        </w:rPr>
        <w:t xml:space="preserve">Proposal 5 </w:t>
      </w:r>
      <w:r>
        <w:rPr>
          <w:lang w:eastAsia="ja-JP"/>
        </w:rPr>
        <w:tab/>
      </w:r>
      <w:r w:rsidRPr="005F4324">
        <w:rPr>
          <w:lang w:eastAsia="ja-JP"/>
        </w:rPr>
        <w:t xml:space="preserve">No impact on MR requirements </w:t>
      </w:r>
      <w:r>
        <w:rPr>
          <w:lang w:eastAsia="ja-JP"/>
        </w:rPr>
        <w:t xml:space="preserve">should be considered. </w:t>
      </w:r>
    </w:p>
    <w:p w14:paraId="470723F3" w14:textId="0B6C1797" w:rsidR="00391852" w:rsidRDefault="00391852" w:rsidP="00391852">
      <w:pPr>
        <w:pStyle w:val="Caption"/>
        <w:spacing w:after="120"/>
        <w:ind w:left="1418" w:hanging="1418"/>
        <w:jc w:val="both"/>
        <w:rPr>
          <w:lang w:eastAsia="ja-JP"/>
        </w:rPr>
      </w:pPr>
      <w:r>
        <w:t xml:space="preserve">Proposal </w:t>
      </w:r>
      <w:r>
        <w:rPr>
          <w:lang w:val="en-SE"/>
        </w:rPr>
        <w:t>6</w:t>
      </w:r>
      <w:r>
        <w:tab/>
        <w:t xml:space="preserve">Use 1% </w:t>
      </w:r>
      <w:r>
        <w:rPr>
          <w:lang w:val="en-SE" w:eastAsia="ja-JP"/>
        </w:rPr>
        <w:t>MRD</w:t>
      </w:r>
      <w:r w:rsidRPr="1CF5D65A">
        <w:rPr>
          <w:lang w:eastAsia="ja-JP"/>
        </w:rPr>
        <w:t xml:space="preserve"> as REFSENS metric for LP-WUR</w:t>
      </w:r>
      <w:r>
        <w:rPr>
          <w:lang w:eastAsia="ja-JP"/>
        </w:rPr>
        <w:t xml:space="preserve"> as a starting point to define the core requirement and further study if a higher percentage can be used while fulfilling the coverage target of LP-WUS. </w:t>
      </w:r>
    </w:p>
    <w:p w14:paraId="640D767C" w14:textId="10273799" w:rsidR="00391852" w:rsidRPr="00391852" w:rsidRDefault="00391852" w:rsidP="00391852">
      <w:pPr>
        <w:pStyle w:val="Caption"/>
        <w:spacing w:after="120"/>
        <w:ind w:left="1418" w:hanging="1418"/>
        <w:jc w:val="both"/>
        <w:rPr>
          <w:lang w:eastAsia="ja-JP"/>
        </w:rPr>
      </w:pPr>
      <w:r>
        <w:t xml:space="preserve">Proposal </w:t>
      </w:r>
      <w:r>
        <w:rPr>
          <w:lang w:val="en-SE"/>
        </w:rPr>
        <w:t>7</w:t>
      </w:r>
      <w:r>
        <w:tab/>
        <w:t>RAN4 may consider adopting a higher percentage MDR value, e.g., 5 %or 10 %, in the conformance test by scaling the REFSENS level accordingly.</w:t>
      </w:r>
    </w:p>
    <w:p w14:paraId="25C5EDD2" w14:textId="77777777" w:rsidR="00391852" w:rsidRPr="00826EB3" w:rsidRDefault="00391852" w:rsidP="00391852">
      <w:pPr>
        <w:pStyle w:val="Caption"/>
        <w:spacing w:after="120"/>
        <w:ind w:left="1418" w:hanging="1418"/>
        <w:jc w:val="both"/>
      </w:pPr>
      <w:r w:rsidRPr="00C42D0D">
        <w:t xml:space="preserve">Proposal </w:t>
      </w:r>
      <w:r>
        <w:rPr>
          <w:lang w:val="en-SE"/>
        </w:rPr>
        <w:t>8</w:t>
      </w:r>
      <w:r w:rsidRPr="00C42D0D">
        <w:tab/>
        <w:t>RAN4 should aim to define one set of minimum requirements covering all types of LP-WUS receiver</w:t>
      </w:r>
      <w:r>
        <w:t>s</w:t>
      </w:r>
      <w:r w:rsidRPr="00C42D0D">
        <w:t xml:space="preserve">. </w:t>
      </w:r>
    </w:p>
    <w:p w14:paraId="7D6B93A2" w14:textId="77777777" w:rsidR="00391852" w:rsidRPr="009E33C3" w:rsidRDefault="00391852" w:rsidP="00391852">
      <w:pPr>
        <w:pStyle w:val="BodyText"/>
        <w:ind w:left="1418" w:hanging="1418"/>
        <w:jc w:val="both"/>
        <w:rPr>
          <w:b/>
          <w:lang w:eastAsia="ja-JP"/>
        </w:rPr>
      </w:pPr>
      <w:r w:rsidRPr="009E33C3">
        <w:rPr>
          <w:b/>
        </w:rPr>
        <w:t xml:space="preserve">Proposal </w:t>
      </w:r>
      <w:r>
        <w:rPr>
          <w:b/>
          <w:lang w:val="en-SE"/>
        </w:rPr>
        <w:t>9</w:t>
      </w:r>
      <w:r w:rsidRPr="009E33C3">
        <w:rPr>
          <w:b/>
        </w:rPr>
        <w:tab/>
      </w:r>
      <w:r w:rsidRPr="009E33C3">
        <w:rPr>
          <w:b/>
          <w:lang w:eastAsia="ja-JP"/>
        </w:rPr>
        <w:t>Define the ACS requirement for LP-WUS as 33 dB and further investigat</w:t>
      </w:r>
      <w:r>
        <w:rPr>
          <w:b/>
          <w:lang w:eastAsia="ja-JP"/>
        </w:rPr>
        <w:t>e</w:t>
      </w:r>
      <w:r w:rsidRPr="009E33C3">
        <w:rPr>
          <w:b/>
          <w:lang w:eastAsia="ja-JP"/>
        </w:rPr>
        <w:t xml:space="preserve"> if the ACSC should be set to the same value as the ACS requirement.</w:t>
      </w:r>
      <w:r>
        <w:rPr>
          <w:b/>
          <w:lang w:eastAsia="ja-JP"/>
        </w:rPr>
        <w:t xml:space="preserve"> </w:t>
      </w:r>
    </w:p>
    <w:p w14:paraId="230BA0DE" w14:textId="77777777" w:rsidR="00391852" w:rsidRPr="00C42D0D" w:rsidRDefault="00391852" w:rsidP="00391852">
      <w:pPr>
        <w:pStyle w:val="Caption"/>
        <w:spacing w:after="120"/>
        <w:ind w:left="1418" w:hanging="1418"/>
        <w:jc w:val="both"/>
        <w:rPr>
          <w:lang w:eastAsia="ja-JP"/>
        </w:rPr>
      </w:pPr>
      <w:r w:rsidRPr="00391079">
        <w:t xml:space="preserve">Proposal </w:t>
      </w:r>
      <w:r>
        <w:rPr>
          <w:lang w:val="en-SE"/>
        </w:rPr>
        <w:t>10</w:t>
      </w:r>
      <w:r w:rsidRPr="00391079">
        <w:tab/>
      </w:r>
      <w:r w:rsidRPr="00391079">
        <w:rPr>
          <w:lang w:eastAsia="ja-JP"/>
        </w:rPr>
        <w:t xml:space="preserve">RAN4 shall derive the number of guard RB based on some practical filter assumption once the ACS/ASCS requirement is agreed. </w:t>
      </w:r>
    </w:p>
    <w:p w14:paraId="6CBBD813" w14:textId="77777777" w:rsidR="00391852" w:rsidRDefault="00391852" w:rsidP="00391852">
      <w:pPr>
        <w:pStyle w:val="BodyText"/>
        <w:ind w:left="1418" w:hanging="1418"/>
        <w:jc w:val="both"/>
        <w:rPr>
          <w:b/>
          <w:lang w:eastAsia="ja-JP"/>
        </w:rPr>
      </w:pPr>
      <w:r w:rsidRPr="009E33C3">
        <w:rPr>
          <w:b/>
        </w:rPr>
        <w:t>Proposal</w:t>
      </w:r>
      <w:r>
        <w:rPr>
          <w:b/>
        </w:rPr>
        <w:t xml:space="preserve"> 1</w:t>
      </w:r>
      <w:r>
        <w:rPr>
          <w:b/>
          <w:lang w:val="en-SE"/>
        </w:rPr>
        <w:t>1</w:t>
      </w:r>
      <w:r w:rsidRPr="009E33C3">
        <w:rPr>
          <w:b/>
        </w:rPr>
        <w:tab/>
      </w:r>
      <w:r w:rsidRPr="009E33C3">
        <w:rPr>
          <w:b/>
          <w:lang w:eastAsia="ja-JP"/>
        </w:rPr>
        <w:t xml:space="preserve">Define the </w:t>
      </w:r>
      <w:r>
        <w:rPr>
          <w:b/>
          <w:lang w:eastAsia="ja-JP"/>
        </w:rPr>
        <w:t xml:space="preserve">blocking signal level the same as the MR for LP-WUR, and further study if the offset of the blocking signal to the wanted signal should be shifted with guard RB. </w:t>
      </w:r>
    </w:p>
    <w:p w14:paraId="77F788E8" w14:textId="0889F9F0" w:rsidR="00391852" w:rsidRPr="00C42D0D" w:rsidRDefault="00391852" w:rsidP="00391852">
      <w:pPr>
        <w:pStyle w:val="BodyText"/>
        <w:ind w:left="1418" w:hanging="1418"/>
        <w:jc w:val="both"/>
        <w:rPr>
          <w:b/>
          <w:lang w:eastAsia="ja-JP"/>
        </w:rPr>
      </w:pPr>
      <w:r w:rsidRPr="00C42D0D">
        <w:rPr>
          <w:b/>
          <w:lang w:eastAsia="ja-JP"/>
        </w:rPr>
        <w:t xml:space="preserve">Proposal </w:t>
      </w:r>
      <w:proofErr w:type="gramStart"/>
      <w:r>
        <w:rPr>
          <w:b/>
          <w:lang w:eastAsia="ja-JP"/>
        </w:rPr>
        <w:t>1</w:t>
      </w:r>
      <w:r w:rsidRPr="00391852">
        <w:rPr>
          <w:b/>
          <w:lang w:eastAsia="ja-JP"/>
        </w:rPr>
        <w:t xml:space="preserve">2 </w:t>
      </w:r>
      <w:r w:rsidRPr="00C42D0D">
        <w:rPr>
          <w:b/>
          <w:lang w:eastAsia="ja-JP"/>
        </w:rPr>
        <w:t xml:space="preserve"> </w:t>
      </w:r>
      <w:r>
        <w:rPr>
          <w:b/>
          <w:lang w:eastAsia="ja-JP"/>
        </w:rPr>
        <w:tab/>
      </w:r>
      <w:proofErr w:type="gramEnd"/>
      <w:r w:rsidRPr="00C42D0D">
        <w:rPr>
          <w:b/>
          <w:lang w:eastAsia="ja-JP"/>
        </w:rPr>
        <w:t xml:space="preserve">RAN4 </w:t>
      </w:r>
      <w:r>
        <w:rPr>
          <w:b/>
          <w:lang w:eastAsia="ja-JP"/>
        </w:rPr>
        <w:t>can</w:t>
      </w:r>
      <w:r w:rsidRPr="00C42D0D">
        <w:rPr>
          <w:b/>
          <w:lang w:eastAsia="ja-JP"/>
        </w:rPr>
        <w:t xml:space="preserve"> focus on the id</w:t>
      </w:r>
      <w:r>
        <w:rPr>
          <w:b/>
          <w:lang w:eastAsia="ja-JP"/>
        </w:rPr>
        <w:t>le</w:t>
      </w:r>
      <w:r w:rsidRPr="00C42D0D">
        <w:rPr>
          <w:b/>
          <w:lang w:eastAsia="ja-JP"/>
        </w:rPr>
        <w:t xml:space="preserve"> mode </w:t>
      </w:r>
      <w:r>
        <w:rPr>
          <w:b/>
          <w:lang w:eastAsia="ja-JP"/>
        </w:rPr>
        <w:t xml:space="preserve">first </w:t>
      </w:r>
      <w:r w:rsidRPr="00C42D0D">
        <w:rPr>
          <w:b/>
          <w:lang w:eastAsia="ja-JP"/>
        </w:rPr>
        <w:t xml:space="preserve">and FFS if </w:t>
      </w:r>
      <w:r>
        <w:rPr>
          <w:b/>
          <w:lang w:eastAsia="ja-JP"/>
        </w:rPr>
        <w:t xml:space="preserve">the </w:t>
      </w:r>
      <w:r w:rsidRPr="00C42D0D">
        <w:rPr>
          <w:b/>
          <w:lang w:eastAsia="ja-JP"/>
        </w:rPr>
        <w:t xml:space="preserve">connected mode needs to be addressed separately later on if any impact on the RF requirement of LP-WUR would be identified. </w:t>
      </w:r>
    </w:p>
    <w:p w14:paraId="1BBFED2D" w14:textId="77777777" w:rsidR="00391852" w:rsidRPr="00391079" w:rsidRDefault="00391852" w:rsidP="00391852">
      <w:pPr>
        <w:pStyle w:val="Caption"/>
        <w:spacing w:after="120"/>
        <w:ind w:left="1418" w:hanging="1418"/>
        <w:jc w:val="both"/>
        <w:rPr>
          <w:b w:val="0"/>
          <w:lang w:eastAsia="ja-JP"/>
        </w:rPr>
      </w:pPr>
      <w:r w:rsidRPr="00391079">
        <w:t xml:space="preserve">Proposal </w:t>
      </w:r>
      <w:r w:rsidRPr="00391079">
        <w:fldChar w:fldCharType="begin"/>
      </w:r>
      <w:r w:rsidRPr="00391079">
        <w:instrText xml:space="preserve"> SEQ Proposal \* ARABIC </w:instrText>
      </w:r>
      <w:r w:rsidRPr="00391079">
        <w:fldChar w:fldCharType="separate"/>
      </w:r>
      <w:r>
        <w:rPr>
          <w:noProof/>
        </w:rPr>
        <w:t>1</w:t>
      </w:r>
      <w:r>
        <w:rPr>
          <w:noProof/>
          <w:lang w:val="en-SE"/>
        </w:rPr>
        <w:t>3</w:t>
      </w:r>
      <w:r w:rsidRPr="00391079">
        <w:fldChar w:fldCharType="end"/>
      </w:r>
      <w:r w:rsidRPr="00391079">
        <w:tab/>
      </w:r>
      <w:r w:rsidRPr="00391079">
        <w:rPr>
          <w:lang w:eastAsia="ja-JP"/>
        </w:rPr>
        <w:t>As an alternative to the test mode, 3GPP may also investigate whether succeeding transmissions from the main radio can be detected by the TE to measure the missed detection rate once the UE has been woken up.</w:t>
      </w:r>
    </w:p>
    <w:p w14:paraId="185B6845" w14:textId="42DA0E42" w:rsidR="00391852" w:rsidRPr="00C42D0D" w:rsidRDefault="00391852" w:rsidP="00391852">
      <w:pPr>
        <w:pStyle w:val="Caption"/>
        <w:spacing w:after="120"/>
        <w:ind w:left="1418" w:hanging="1418"/>
        <w:jc w:val="both"/>
        <w:rPr>
          <w:b w:val="0"/>
          <w:bCs w:val="0"/>
          <w:lang w:eastAsia="ja-JP"/>
        </w:rPr>
      </w:pPr>
      <w:r w:rsidRPr="00391079">
        <w:t xml:space="preserve">Proposal </w:t>
      </w:r>
      <w:r w:rsidRPr="00391079">
        <w:fldChar w:fldCharType="begin"/>
      </w:r>
      <w:r w:rsidRPr="00391079">
        <w:instrText xml:space="preserve"> SEQ Proposal \* ARABIC </w:instrText>
      </w:r>
      <w:r w:rsidRPr="00391079">
        <w:fldChar w:fldCharType="separate"/>
      </w:r>
      <w:r>
        <w:rPr>
          <w:noProof/>
        </w:rPr>
        <w:t>1</w:t>
      </w:r>
      <w:r>
        <w:rPr>
          <w:noProof/>
          <w:lang w:val="en-SE"/>
        </w:rPr>
        <w:t>4</w:t>
      </w:r>
      <w:r w:rsidRPr="00391079">
        <w:fldChar w:fldCharType="end"/>
      </w:r>
      <w:r w:rsidRPr="00391079">
        <w:tab/>
      </w:r>
      <w:r w:rsidRPr="00391079">
        <w:rPr>
          <w:lang w:eastAsia="ja-JP"/>
        </w:rPr>
        <w:t>RAN4 may consider leaving the testability discussion to RAN5.</w:t>
      </w:r>
    </w:p>
    <w:p w14:paraId="03869234" w14:textId="772E3981"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w:t>
      </w:r>
      <w:r w:rsidR="0090642D">
        <w:rPr>
          <w:rFonts w:ascii="Arial" w:hAnsi="Arial"/>
          <w:sz w:val="36"/>
          <w:lang w:eastAsia="zh-CN"/>
        </w:rPr>
        <w:t>s</w:t>
      </w:r>
    </w:p>
    <w:p w14:paraId="50E21B60" w14:textId="40D8D1FD" w:rsidR="00AD7C61" w:rsidRDefault="00AD7C61" w:rsidP="00695211">
      <w:pPr>
        <w:pStyle w:val="references"/>
        <w:rPr>
          <w:color w:val="312E25"/>
        </w:rPr>
      </w:pPr>
      <w:bookmarkStart w:id="15" w:name="_Ref163031770"/>
      <w:bookmarkStart w:id="16" w:name="_Ref131605137"/>
      <w:bookmarkStart w:id="17" w:name="_Ref134805578"/>
      <w:r w:rsidRPr="00AD7C61">
        <w:rPr>
          <w:color w:val="312E25"/>
        </w:rPr>
        <w:t>R4-2408947</w:t>
      </w:r>
      <w:r w:rsidRPr="00AD7C61">
        <w:rPr>
          <w:color w:val="312E25"/>
        </w:rPr>
        <w:tab/>
      </w:r>
      <w:r w:rsidRPr="00AD7C61">
        <w:rPr>
          <w:color w:val="312E25"/>
        </w:rPr>
        <w:tab/>
        <w:t>Topic summary for [111][136] NR_LPWUS_UERF</w:t>
      </w:r>
      <w:r w:rsidRPr="00AD7C61">
        <w:rPr>
          <w:color w:val="312E25"/>
        </w:rPr>
        <w:tab/>
        <w:t>Moderator(vivo)</w:t>
      </w:r>
    </w:p>
    <w:p w14:paraId="7007D74F" w14:textId="39DF90CD" w:rsidR="00AF3F20" w:rsidRDefault="00AF3F20" w:rsidP="00695211">
      <w:pPr>
        <w:pStyle w:val="references"/>
        <w:rPr>
          <w:color w:val="312E25"/>
        </w:rPr>
      </w:pPr>
      <w:r w:rsidRPr="00AF3F20">
        <w:rPr>
          <w:color w:val="312E25"/>
        </w:rPr>
        <w:t>R4-2410569</w:t>
      </w:r>
      <w:r w:rsidRPr="00AF3F20">
        <w:rPr>
          <w:color w:val="312E25"/>
        </w:rPr>
        <w:tab/>
      </w:r>
      <w:r w:rsidRPr="00AF3F20">
        <w:rPr>
          <w:color w:val="312E25"/>
        </w:rPr>
        <w:tab/>
        <w:t>WF on NR LP-WUS UE RF</w:t>
      </w:r>
      <w:r w:rsidRPr="00AF3F20">
        <w:rPr>
          <w:color w:val="312E25"/>
        </w:rPr>
        <w:tab/>
        <w:t>Vivo</w:t>
      </w:r>
    </w:p>
    <w:p w14:paraId="466D42B4" w14:textId="52B71190" w:rsidR="00E64D36" w:rsidRDefault="00E64D36" w:rsidP="00695211">
      <w:pPr>
        <w:pStyle w:val="references"/>
        <w:rPr>
          <w:color w:val="312E25"/>
        </w:rPr>
      </w:pPr>
      <w:r w:rsidRPr="008E3DBB">
        <w:rPr>
          <w:color w:val="312E25"/>
        </w:rPr>
        <w:t>TR 38.830</w:t>
      </w:r>
      <w:r w:rsidRPr="008E3DBB">
        <w:rPr>
          <w:color w:val="312E25"/>
        </w:rPr>
        <w:tab/>
      </w:r>
      <w:r w:rsidRPr="008E3DBB">
        <w:rPr>
          <w:color w:val="312E25"/>
        </w:rPr>
        <w:tab/>
      </w:r>
      <w:r w:rsidR="00AF3423">
        <w:rPr>
          <w:color w:val="312E25"/>
        </w:rPr>
        <w:t>"</w:t>
      </w:r>
      <w:r w:rsidRPr="008E3DBB">
        <w:rPr>
          <w:color w:val="312E25"/>
        </w:rPr>
        <w:t>Study on NR coverage enhancements, (Release 17)</w:t>
      </w:r>
      <w:r w:rsidR="00AF3423">
        <w:rPr>
          <w:color w:val="312E25"/>
        </w:rPr>
        <w:t>"</w:t>
      </w:r>
    </w:p>
    <w:p w14:paraId="2A850F3C" w14:textId="41916797" w:rsidR="00E64D36" w:rsidRDefault="00E64D36" w:rsidP="00695211">
      <w:pPr>
        <w:pStyle w:val="references"/>
        <w:rPr>
          <w:color w:val="312E25"/>
        </w:rPr>
      </w:pPr>
      <w:r w:rsidRPr="00E64D36">
        <w:rPr>
          <w:color w:val="312E25"/>
        </w:rPr>
        <w:t>R4-2407412</w:t>
      </w:r>
      <w:r w:rsidRPr="00E64D36">
        <w:rPr>
          <w:color w:val="312E25"/>
        </w:rPr>
        <w:tab/>
      </w:r>
      <w:r w:rsidRPr="00E64D36">
        <w:rPr>
          <w:color w:val="312E25"/>
        </w:rPr>
        <w:tab/>
        <w:t>On receiver sensitivity of the low-power wake-up receiver</w:t>
      </w:r>
      <w:r w:rsidRPr="00E64D36">
        <w:rPr>
          <w:color w:val="312E25"/>
        </w:rPr>
        <w:tab/>
        <w:t>Sony</w:t>
      </w:r>
    </w:p>
    <w:p w14:paraId="536C2AC7" w14:textId="03500488" w:rsidR="007634DD" w:rsidRPr="00491767" w:rsidRDefault="00415A2C" w:rsidP="00491767">
      <w:pPr>
        <w:pStyle w:val="references"/>
        <w:rPr>
          <w:color w:val="312E25"/>
        </w:rPr>
      </w:pPr>
      <w:r w:rsidRPr="00415A2C">
        <w:rPr>
          <w:color w:val="312E25"/>
        </w:rPr>
        <w:t>R4-2407894</w:t>
      </w:r>
      <w:r w:rsidRPr="00415A2C">
        <w:rPr>
          <w:color w:val="312E25"/>
        </w:rPr>
        <w:tab/>
      </w:r>
      <w:r w:rsidRPr="00415A2C">
        <w:rPr>
          <w:color w:val="312E25"/>
        </w:rPr>
        <w:tab/>
        <w:t>Discussion on REFSENS for LP-WUR</w:t>
      </w:r>
      <w:r w:rsidRPr="00415A2C">
        <w:rPr>
          <w:color w:val="312E25"/>
        </w:rPr>
        <w:tab/>
        <w:t>Samsung</w:t>
      </w:r>
      <w:bookmarkEnd w:id="15"/>
      <w:bookmarkEnd w:id="16"/>
      <w:bookmarkEnd w:id="17"/>
    </w:p>
    <w:p w14:paraId="58CCCC95" w14:textId="77777777" w:rsidR="00C36B03" w:rsidRDefault="00C36B03" w:rsidP="001F0AE5">
      <w:pPr>
        <w:pStyle w:val="references"/>
        <w:numPr>
          <w:ilvl w:val="0"/>
          <w:numId w:val="0"/>
        </w:numPr>
        <w:rPr>
          <w:color w:val="312E25"/>
        </w:rPr>
      </w:pPr>
    </w:p>
    <w:p w14:paraId="0F1F893D" w14:textId="77777777" w:rsidR="00C36B03" w:rsidRPr="006F4925" w:rsidRDefault="00C36B03" w:rsidP="001F0AE5">
      <w:pPr>
        <w:pStyle w:val="references"/>
        <w:numPr>
          <w:ilvl w:val="0"/>
          <w:numId w:val="0"/>
        </w:numPr>
        <w:rPr>
          <w:color w:val="312E25"/>
        </w:rPr>
      </w:pPr>
    </w:p>
    <w:sectPr w:rsidR="00C36B03" w:rsidRPr="006F4925" w:rsidSect="00277678">
      <w:type w:val="continuous"/>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5C59C" w14:textId="77777777" w:rsidR="00C310FC" w:rsidRDefault="00C310FC">
      <w:r>
        <w:separator/>
      </w:r>
    </w:p>
  </w:endnote>
  <w:endnote w:type="continuationSeparator" w:id="0">
    <w:p w14:paraId="06CDE166" w14:textId="77777777" w:rsidR="00C310FC" w:rsidRDefault="00C310FC">
      <w:r>
        <w:continuationSeparator/>
      </w:r>
    </w:p>
  </w:endnote>
  <w:endnote w:type="continuationNotice" w:id="1">
    <w:p w14:paraId="4EE9E56F" w14:textId="77777777" w:rsidR="00C310FC" w:rsidRDefault="00C310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09087" w14:textId="77777777" w:rsidR="00C310FC" w:rsidRDefault="00C310FC">
      <w:r>
        <w:separator/>
      </w:r>
    </w:p>
  </w:footnote>
  <w:footnote w:type="continuationSeparator" w:id="0">
    <w:p w14:paraId="7D84C8BE" w14:textId="77777777" w:rsidR="00C310FC" w:rsidRDefault="00C310FC">
      <w:r>
        <w:continuationSeparator/>
      </w:r>
    </w:p>
  </w:footnote>
  <w:footnote w:type="continuationNotice" w:id="1">
    <w:p w14:paraId="6B5C3E8A" w14:textId="77777777" w:rsidR="00C310FC" w:rsidRDefault="00C310F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C4C2D2F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7B19DB"/>
    <w:multiLevelType w:val="hybridMultilevel"/>
    <w:tmpl w:val="328C84A6"/>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210233"/>
    <w:multiLevelType w:val="hybridMultilevel"/>
    <w:tmpl w:val="24CE77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ADE5245"/>
    <w:multiLevelType w:val="multilevel"/>
    <w:tmpl w:val="2ADE5245"/>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78763A"/>
    <w:multiLevelType w:val="hybridMultilevel"/>
    <w:tmpl w:val="B726DB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65D3219"/>
    <w:multiLevelType w:val="multilevel"/>
    <w:tmpl w:val="465D3219"/>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E90CB1"/>
    <w:multiLevelType w:val="hybridMultilevel"/>
    <w:tmpl w:val="3D0AF9B2"/>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80A3D25"/>
    <w:multiLevelType w:val="hybridMultilevel"/>
    <w:tmpl w:val="FEE8B44A"/>
    <w:lvl w:ilvl="0" w:tplc="FC8ADD4A">
      <w:start w:val="1"/>
      <w:numFmt w:val="bullet"/>
      <w:lvlText w:val="•"/>
      <w:lvlJc w:val="left"/>
      <w:pPr>
        <w:tabs>
          <w:tab w:val="num" w:pos="720"/>
        </w:tabs>
        <w:ind w:left="720" w:hanging="360"/>
      </w:pPr>
      <w:rPr>
        <w:rFonts w:ascii="Arial" w:hAnsi="Arial" w:hint="default"/>
      </w:rPr>
    </w:lvl>
    <w:lvl w:ilvl="1" w:tplc="0D9213A0">
      <w:start w:val="1"/>
      <w:numFmt w:val="bullet"/>
      <w:lvlText w:val="•"/>
      <w:lvlJc w:val="left"/>
      <w:pPr>
        <w:tabs>
          <w:tab w:val="num" w:pos="1440"/>
        </w:tabs>
        <w:ind w:left="1440" w:hanging="360"/>
      </w:pPr>
      <w:rPr>
        <w:rFonts w:ascii="Arial" w:hAnsi="Arial" w:hint="default"/>
      </w:rPr>
    </w:lvl>
    <w:lvl w:ilvl="2" w:tplc="2D1265FE" w:tentative="1">
      <w:start w:val="1"/>
      <w:numFmt w:val="bullet"/>
      <w:lvlText w:val="•"/>
      <w:lvlJc w:val="left"/>
      <w:pPr>
        <w:tabs>
          <w:tab w:val="num" w:pos="2160"/>
        </w:tabs>
        <w:ind w:left="2160" w:hanging="360"/>
      </w:pPr>
      <w:rPr>
        <w:rFonts w:ascii="Arial" w:hAnsi="Arial" w:hint="default"/>
      </w:rPr>
    </w:lvl>
    <w:lvl w:ilvl="3" w:tplc="46F0E94A" w:tentative="1">
      <w:start w:val="1"/>
      <w:numFmt w:val="bullet"/>
      <w:lvlText w:val="•"/>
      <w:lvlJc w:val="left"/>
      <w:pPr>
        <w:tabs>
          <w:tab w:val="num" w:pos="2880"/>
        </w:tabs>
        <w:ind w:left="2880" w:hanging="360"/>
      </w:pPr>
      <w:rPr>
        <w:rFonts w:ascii="Arial" w:hAnsi="Arial" w:hint="default"/>
      </w:rPr>
    </w:lvl>
    <w:lvl w:ilvl="4" w:tplc="4DCC1E0E" w:tentative="1">
      <w:start w:val="1"/>
      <w:numFmt w:val="bullet"/>
      <w:lvlText w:val="•"/>
      <w:lvlJc w:val="left"/>
      <w:pPr>
        <w:tabs>
          <w:tab w:val="num" w:pos="3600"/>
        </w:tabs>
        <w:ind w:left="3600" w:hanging="360"/>
      </w:pPr>
      <w:rPr>
        <w:rFonts w:ascii="Arial" w:hAnsi="Arial" w:hint="default"/>
      </w:rPr>
    </w:lvl>
    <w:lvl w:ilvl="5" w:tplc="48962154" w:tentative="1">
      <w:start w:val="1"/>
      <w:numFmt w:val="bullet"/>
      <w:lvlText w:val="•"/>
      <w:lvlJc w:val="left"/>
      <w:pPr>
        <w:tabs>
          <w:tab w:val="num" w:pos="4320"/>
        </w:tabs>
        <w:ind w:left="4320" w:hanging="360"/>
      </w:pPr>
      <w:rPr>
        <w:rFonts w:ascii="Arial" w:hAnsi="Arial" w:hint="default"/>
      </w:rPr>
    </w:lvl>
    <w:lvl w:ilvl="6" w:tplc="EC8AF19C" w:tentative="1">
      <w:start w:val="1"/>
      <w:numFmt w:val="bullet"/>
      <w:lvlText w:val="•"/>
      <w:lvlJc w:val="left"/>
      <w:pPr>
        <w:tabs>
          <w:tab w:val="num" w:pos="5040"/>
        </w:tabs>
        <w:ind w:left="5040" w:hanging="360"/>
      </w:pPr>
      <w:rPr>
        <w:rFonts w:ascii="Arial" w:hAnsi="Arial" w:hint="default"/>
      </w:rPr>
    </w:lvl>
    <w:lvl w:ilvl="7" w:tplc="93A23A9C" w:tentative="1">
      <w:start w:val="1"/>
      <w:numFmt w:val="bullet"/>
      <w:lvlText w:val="•"/>
      <w:lvlJc w:val="left"/>
      <w:pPr>
        <w:tabs>
          <w:tab w:val="num" w:pos="5760"/>
        </w:tabs>
        <w:ind w:left="5760" w:hanging="360"/>
      </w:pPr>
      <w:rPr>
        <w:rFonts w:ascii="Arial" w:hAnsi="Arial" w:hint="default"/>
      </w:rPr>
    </w:lvl>
    <w:lvl w:ilvl="8" w:tplc="C49ADDB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C13052E"/>
    <w:multiLevelType w:val="multilevel"/>
    <w:tmpl w:val="5C13052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6F88C51"/>
    <w:multiLevelType w:val="singleLevel"/>
    <w:tmpl w:val="66F88C51"/>
    <w:lvl w:ilvl="0">
      <w:start w:val="3"/>
      <w:numFmt w:val="decimal"/>
      <w:lvlText w:val="%1"/>
      <w:lvlJc w:val="left"/>
    </w:lvl>
  </w:abstractNum>
  <w:abstractNum w:abstractNumId="18" w15:restartNumberingAfterBreak="0">
    <w:nsid w:val="67CA0B5E"/>
    <w:multiLevelType w:val="multilevel"/>
    <w:tmpl w:val="67CA0B5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B570814"/>
    <w:multiLevelType w:val="multilevel"/>
    <w:tmpl w:val="7B570814"/>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93775488">
    <w:abstractNumId w:val="10"/>
  </w:num>
  <w:num w:numId="2" w16cid:durableId="168212766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74616447">
    <w:abstractNumId w:val="20"/>
  </w:num>
  <w:num w:numId="4" w16cid:durableId="1517886618">
    <w:abstractNumId w:val="8"/>
  </w:num>
  <w:num w:numId="5" w16cid:durableId="641735429">
    <w:abstractNumId w:val="2"/>
  </w:num>
  <w:num w:numId="6" w16cid:durableId="1263807722">
    <w:abstractNumId w:val="14"/>
  </w:num>
  <w:num w:numId="7" w16cid:durableId="470631713">
    <w:abstractNumId w:val="1"/>
  </w:num>
  <w:num w:numId="8" w16cid:durableId="357972820">
    <w:abstractNumId w:val="13"/>
  </w:num>
  <w:num w:numId="9" w16cid:durableId="170787051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00403252">
    <w:abstractNumId w:val="3"/>
  </w:num>
  <w:num w:numId="11" w16cid:durableId="1194076864">
    <w:abstractNumId w:val="9"/>
  </w:num>
  <w:num w:numId="12" w16cid:durableId="270237274">
    <w:abstractNumId w:val="17"/>
  </w:num>
  <w:num w:numId="13" w16cid:durableId="939216220">
    <w:abstractNumId w:val="15"/>
  </w:num>
  <w:num w:numId="14" w16cid:durableId="1672492299">
    <w:abstractNumId w:val="12"/>
  </w:num>
  <w:num w:numId="15" w16cid:durableId="516121636">
    <w:abstractNumId w:val="4"/>
  </w:num>
  <w:num w:numId="16" w16cid:durableId="1886796094">
    <w:abstractNumId w:val="7"/>
  </w:num>
  <w:num w:numId="17" w16cid:durableId="427433626">
    <w:abstractNumId w:val="16"/>
  </w:num>
  <w:num w:numId="18" w16cid:durableId="676426659">
    <w:abstractNumId w:val="6"/>
  </w:num>
  <w:num w:numId="19" w16cid:durableId="2091198347">
    <w:abstractNumId w:val="18"/>
  </w:num>
  <w:num w:numId="20" w16cid:durableId="880827716">
    <w:abstractNumId w:val="19"/>
  </w:num>
  <w:num w:numId="21" w16cid:durableId="1283344064">
    <w:abstractNumId w:val="11"/>
  </w:num>
  <w:num w:numId="22" w16cid:durableId="1688479783">
    <w:abstractNumId w:val="5"/>
  </w:num>
  <w:num w:numId="23" w16cid:durableId="22167315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kwtqwFAPmRpkwtAAAA"/>
  </w:docVars>
  <w:rsids>
    <w:rsidRoot w:val="00586410"/>
    <w:rsid w:val="00000466"/>
    <w:rsid w:val="00000717"/>
    <w:rsid w:val="00000FA0"/>
    <w:rsid w:val="00000FCC"/>
    <w:rsid w:val="00001117"/>
    <w:rsid w:val="000012EF"/>
    <w:rsid w:val="0000150D"/>
    <w:rsid w:val="00001639"/>
    <w:rsid w:val="00001B80"/>
    <w:rsid w:val="00001B9D"/>
    <w:rsid w:val="00001BBB"/>
    <w:rsid w:val="00001CDF"/>
    <w:rsid w:val="00001EAD"/>
    <w:rsid w:val="0000281C"/>
    <w:rsid w:val="00002BC9"/>
    <w:rsid w:val="00002C46"/>
    <w:rsid w:val="00003AE3"/>
    <w:rsid w:val="0000474F"/>
    <w:rsid w:val="000048B7"/>
    <w:rsid w:val="00004C1D"/>
    <w:rsid w:val="000051FA"/>
    <w:rsid w:val="000051FF"/>
    <w:rsid w:val="000054CB"/>
    <w:rsid w:val="000056BA"/>
    <w:rsid w:val="00005BDB"/>
    <w:rsid w:val="00005C26"/>
    <w:rsid w:val="00005DB1"/>
    <w:rsid w:val="00005F33"/>
    <w:rsid w:val="00006B3B"/>
    <w:rsid w:val="00006D18"/>
    <w:rsid w:val="00007DE7"/>
    <w:rsid w:val="0001008F"/>
    <w:rsid w:val="00010320"/>
    <w:rsid w:val="000105D8"/>
    <w:rsid w:val="0001067C"/>
    <w:rsid w:val="00010B48"/>
    <w:rsid w:val="0001115D"/>
    <w:rsid w:val="00011242"/>
    <w:rsid w:val="00012053"/>
    <w:rsid w:val="000123F0"/>
    <w:rsid w:val="00012E79"/>
    <w:rsid w:val="00013576"/>
    <w:rsid w:val="00013656"/>
    <w:rsid w:val="0001373B"/>
    <w:rsid w:val="00013CA6"/>
    <w:rsid w:val="00013E2D"/>
    <w:rsid w:val="00014025"/>
    <w:rsid w:val="000143E5"/>
    <w:rsid w:val="00014663"/>
    <w:rsid w:val="00014B15"/>
    <w:rsid w:val="00014CA4"/>
    <w:rsid w:val="00014CB4"/>
    <w:rsid w:val="00014CFA"/>
    <w:rsid w:val="00014ED4"/>
    <w:rsid w:val="00015704"/>
    <w:rsid w:val="00015749"/>
    <w:rsid w:val="00015A17"/>
    <w:rsid w:val="00015A8E"/>
    <w:rsid w:val="00015B94"/>
    <w:rsid w:val="0001633C"/>
    <w:rsid w:val="000165F6"/>
    <w:rsid w:val="000169BF"/>
    <w:rsid w:val="00016B91"/>
    <w:rsid w:val="00016CF1"/>
    <w:rsid w:val="00017035"/>
    <w:rsid w:val="000172C8"/>
    <w:rsid w:val="00017365"/>
    <w:rsid w:val="00017551"/>
    <w:rsid w:val="00017D10"/>
    <w:rsid w:val="00017DB9"/>
    <w:rsid w:val="00017E61"/>
    <w:rsid w:val="00020171"/>
    <w:rsid w:val="0002053A"/>
    <w:rsid w:val="00020568"/>
    <w:rsid w:val="000205AD"/>
    <w:rsid w:val="0002074C"/>
    <w:rsid w:val="00020954"/>
    <w:rsid w:val="00020B90"/>
    <w:rsid w:val="00020CF9"/>
    <w:rsid w:val="00021214"/>
    <w:rsid w:val="000219C4"/>
    <w:rsid w:val="00021F08"/>
    <w:rsid w:val="000223B4"/>
    <w:rsid w:val="00022670"/>
    <w:rsid w:val="000229AA"/>
    <w:rsid w:val="00022BE3"/>
    <w:rsid w:val="000230B3"/>
    <w:rsid w:val="0002360E"/>
    <w:rsid w:val="000237F0"/>
    <w:rsid w:val="00023978"/>
    <w:rsid w:val="00023CDA"/>
    <w:rsid w:val="00023D3C"/>
    <w:rsid w:val="00024508"/>
    <w:rsid w:val="0002457C"/>
    <w:rsid w:val="00024825"/>
    <w:rsid w:val="00024A0C"/>
    <w:rsid w:val="00024A2D"/>
    <w:rsid w:val="00024EB7"/>
    <w:rsid w:val="00024F62"/>
    <w:rsid w:val="0002503A"/>
    <w:rsid w:val="00025C0F"/>
    <w:rsid w:val="000260E5"/>
    <w:rsid w:val="0002615A"/>
    <w:rsid w:val="000261C2"/>
    <w:rsid w:val="00027540"/>
    <w:rsid w:val="00027A97"/>
    <w:rsid w:val="000301E9"/>
    <w:rsid w:val="0003057C"/>
    <w:rsid w:val="0003063D"/>
    <w:rsid w:val="000308AC"/>
    <w:rsid w:val="0003095D"/>
    <w:rsid w:val="000309CB"/>
    <w:rsid w:val="00030A7C"/>
    <w:rsid w:val="00030C61"/>
    <w:rsid w:val="0003114F"/>
    <w:rsid w:val="00031586"/>
    <w:rsid w:val="0003175D"/>
    <w:rsid w:val="00031BC6"/>
    <w:rsid w:val="00031C41"/>
    <w:rsid w:val="0003230C"/>
    <w:rsid w:val="0003242B"/>
    <w:rsid w:val="00032514"/>
    <w:rsid w:val="00032649"/>
    <w:rsid w:val="00032838"/>
    <w:rsid w:val="000328F2"/>
    <w:rsid w:val="00032F76"/>
    <w:rsid w:val="000330C7"/>
    <w:rsid w:val="0003326E"/>
    <w:rsid w:val="000335B5"/>
    <w:rsid w:val="000338BC"/>
    <w:rsid w:val="00033D50"/>
    <w:rsid w:val="00033E55"/>
    <w:rsid w:val="00033FD2"/>
    <w:rsid w:val="00034588"/>
    <w:rsid w:val="000349EF"/>
    <w:rsid w:val="00034A23"/>
    <w:rsid w:val="00034EE7"/>
    <w:rsid w:val="0003552E"/>
    <w:rsid w:val="00035750"/>
    <w:rsid w:val="00035AEA"/>
    <w:rsid w:val="00035F2A"/>
    <w:rsid w:val="00036205"/>
    <w:rsid w:val="000362F4"/>
    <w:rsid w:val="00036414"/>
    <w:rsid w:val="00036733"/>
    <w:rsid w:val="00036E28"/>
    <w:rsid w:val="0003734A"/>
    <w:rsid w:val="000378B0"/>
    <w:rsid w:val="00037B4D"/>
    <w:rsid w:val="00037BA8"/>
    <w:rsid w:val="00037BC8"/>
    <w:rsid w:val="00037C84"/>
    <w:rsid w:val="00037C8C"/>
    <w:rsid w:val="00037DC7"/>
    <w:rsid w:val="00040006"/>
    <w:rsid w:val="000400EA"/>
    <w:rsid w:val="000401A1"/>
    <w:rsid w:val="00040233"/>
    <w:rsid w:val="0004067E"/>
    <w:rsid w:val="000408DC"/>
    <w:rsid w:val="000409E9"/>
    <w:rsid w:val="00040FDB"/>
    <w:rsid w:val="0004120A"/>
    <w:rsid w:val="000412D0"/>
    <w:rsid w:val="0004138F"/>
    <w:rsid w:val="0004222A"/>
    <w:rsid w:val="000423D8"/>
    <w:rsid w:val="000426C6"/>
    <w:rsid w:val="00042DF0"/>
    <w:rsid w:val="00043435"/>
    <w:rsid w:val="00043490"/>
    <w:rsid w:val="00043861"/>
    <w:rsid w:val="00043A94"/>
    <w:rsid w:val="00043B94"/>
    <w:rsid w:val="0004453E"/>
    <w:rsid w:val="0004457B"/>
    <w:rsid w:val="000446A1"/>
    <w:rsid w:val="00044C4E"/>
    <w:rsid w:val="00044ED9"/>
    <w:rsid w:val="00045064"/>
    <w:rsid w:val="0004522E"/>
    <w:rsid w:val="000455AB"/>
    <w:rsid w:val="0004599A"/>
    <w:rsid w:val="000460A1"/>
    <w:rsid w:val="00046662"/>
    <w:rsid w:val="0004685F"/>
    <w:rsid w:val="000469E5"/>
    <w:rsid w:val="00046C8A"/>
    <w:rsid w:val="00046FA7"/>
    <w:rsid w:val="00047281"/>
    <w:rsid w:val="00047837"/>
    <w:rsid w:val="00047A1E"/>
    <w:rsid w:val="00047B03"/>
    <w:rsid w:val="00047B4A"/>
    <w:rsid w:val="00047C3E"/>
    <w:rsid w:val="00047C96"/>
    <w:rsid w:val="00047E05"/>
    <w:rsid w:val="000508C9"/>
    <w:rsid w:val="00050AE7"/>
    <w:rsid w:val="00050CE4"/>
    <w:rsid w:val="00050E6C"/>
    <w:rsid w:val="000514B1"/>
    <w:rsid w:val="00051674"/>
    <w:rsid w:val="00051C43"/>
    <w:rsid w:val="00051CCD"/>
    <w:rsid w:val="00051CD9"/>
    <w:rsid w:val="00051D3F"/>
    <w:rsid w:val="0005290E"/>
    <w:rsid w:val="0005291B"/>
    <w:rsid w:val="00052ADE"/>
    <w:rsid w:val="00052AF7"/>
    <w:rsid w:val="00052D58"/>
    <w:rsid w:val="00053433"/>
    <w:rsid w:val="0005352F"/>
    <w:rsid w:val="00053817"/>
    <w:rsid w:val="00053C58"/>
    <w:rsid w:val="0005430C"/>
    <w:rsid w:val="000545BF"/>
    <w:rsid w:val="00054653"/>
    <w:rsid w:val="00054658"/>
    <w:rsid w:val="00054927"/>
    <w:rsid w:val="00054B7A"/>
    <w:rsid w:val="00054C3B"/>
    <w:rsid w:val="00055032"/>
    <w:rsid w:val="00055047"/>
    <w:rsid w:val="0005543D"/>
    <w:rsid w:val="0005591E"/>
    <w:rsid w:val="00055A04"/>
    <w:rsid w:val="00055ACA"/>
    <w:rsid w:val="00055F84"/>
    <w:rsid w:val="00055FD9"/>
    <w:rsid w:val="00056106"/>
    <w:rsid w:val="000561B7"/>
    <w:rsid w:val="000566DC"/>
    <w:rsid w:val="00056BB8"/>
    <w:rsid w:val="00056DA8"/>
    <w:rsid w:val="00057100"/>
    <w:rsid w:val="0005789E"/>
    <w:rsid w:val="00057A46"/>
    <w:rsid w:val="00057A76"/>
    <w:rsid w:val="00057C06"/>
    <w:rsid w:val="00057D86"/>
    <w:rsid w:val="000606DF"/>
    <w:rsid w:val="0006072E"/>
    <w:rsid w:val="000608D6"/>
    <w:rsid w:val="00060B6F"/>
    <w:rsid w:val="00061374"/>
    <w:rsid w:val="000615C1"/>
    <w:rsid w:val="00061D8D"/>
    <w:rsid w:val="0006270D"/>
    <w:rsid w:val="0006287A"/>
    <w:rsid w:val="00062CD7"/>
    <w:rsid w:val="00063101"/>
    <w:rsid w:val="000634C7"/>
    <w:rsid w:val="000638E7"/>
    <w:rsid w:val="00065275"/>
    <w:rsid w:val="00065CB3"/>
    <w:rsid w:val="0006602A"/>
    <w:rsid w:val="00066142"/>
    <w:rsid w:val="00066827"/>
    <w:rsid w:val="00066C12"/>
    <w:rsid w:val="00066D62"/>
    <w:rsid w:val="00066E6D"/>
    <w:rsid w:val="00066F62"/>
    <w:rsid w:val="000670E1"/>
    <w:rsid w:val="0006714E"/>
    <w:rsid w:val="00067882"/>
    <w:rsid w:val="000678C4"/>
    <w:rsid w:val="0006793C"/>
    <w:rsid w:val="00067B1B"/>
    <w:rsid w:val="00067D9A"/>
    <w:rsid w:val="00067E83"/>
    <w:rsid w:val="000708C8"/>
    <w:rsid w:val="00070D0B"/>
    <w:rsid w:val="00071328"/>
    <w:rsid w:val="000715FA"/>
    <w:rsid w:val="0007187D"/>
    <w:rsid w:val="00071A4C"/>
    <w:rsid w:val="00071C81"/>
    <w:rsid w:val="00071FFD"/>
    <w:rsid w:val="00072165"/>
    <w:rsid w:val="0007271F"/>
    <w:rsid w:val="000727C7"/>
    <w:rsid w:val="00072A39"/>
    <w:rsid w:val="00072BBC"/>
    <w:rsid w:val="00072C23"/>
    <w:rsid w:val="00072E7A"/>
    <w:rsid w:val="000730CD"/>
    <w:rsid w:val="00073912"/>
    <w:rsid w:val="00073B93"/>
    <w:rsid w:val="00073C99"/>
    <w:rsid w:val="00073E13"/>
    <w:rsid w:val="000747CF"/>
    <w:rsid w:val="00074A4A"/>
    <w:rsid w:val="00074F19"/>
    <w:rsid w:val="00074FF8"/>
    <w:rsid w:val="00075137"/>
    <w:rsid w:val="00075140"/>
    <w:rsid w:val="00075225"/>
    <w:rsid w:val="0007562F"/>
    <w:rsid w:val="00075772"/>
    <w:rsid w:val="00075967"/>
    <w:rsid w:val="000759F1"/>
    <w:rsid w:val="00075BBE"/>
    <w:rsid w:val="00075C47"/>
    <w:rsid w:val="00075D74"/>
    <w:rsid w:val="00075FF2"/>
    <w:rsid w:val="0007634E"/>
    <w:rsid w:val="000765D1"/>
    <w:rsid w:val="00076732"/>
    <w:rsid w:val="00076FF6"/>
    <w:rsid w:val="0007700C"/>
    <w:rsid w:val="000774AC"/>
    <w:rsid w:val="00077FE2"/>
    <w:rsid w:val="00080120"/>
    <w:rsid w:val="00080A1D"/>
    <w:rsid w:val="00081197"/>
    <w:rsid w:val="00081325"/>
    <w:rsid w:val="000816C9"/>
    <w:rsid w:val="00081A0C"/>
    <w:rsid w:val="000824E1"/>
    <w:rsid w:val="00082A84"/>
    <w:rsid w:val="00082F42"/>
    <w:rsid w:val="0008349D"/>
    <w:rsid w:val="00083781"/>
    <w:rsid w:val="000837AA"/>
    <w:rsid w:val="00083DA6"/>
    <w:rsid w:val="000840CF"/>
    <w:rsid w:val="000841F4"/>
    <w:rsid w:val="000845A1"/>
    <w:rsid w:val="00084A20"/>
    <w:rsid w:val="00084E14"/>
    <w:rsid w:val="00084ECE"/>
    <w:rsid w:val="00084F75"/>
    <w:rsid w:val="0008503B"/>
    <w:rsid w:val="000852C9"/>
    <w:rsid w:val="00085417"/>
    <w:rsid w:val="00085810"/>
    <w:rsid w:val="00086120"/>
    <w:rsid w:val="0008620B"/>
    <w:rsid w:val="000862A1"/>
    <w:rsid w:val="0008643A"/>
    <w:rsid w:val="0008652E"/>
    <w:rsid w:val="000865C0"/>
    <w:rsid w:val="0008675E"/>
    <w:rsid w:val="00086E70"/>
    <w:rsid w:val="00087019"/>
    <w:rsid w:val="00087259"/>
    <w:rsid w:val="00087384"/>
    <w:rsid w:val="0008766D"/>
    <w:rsid w:val="000876AB"/>
    <w:rsid w:val="0008791E"/>
    <w:rsid w:val="0009061A"/>
    <w:rsid w:val="0009096F"/>
    <w:rsid w:val="00090C23"/>
    <w:rsid w:val="0009121A"/>
    <w:rsid w:val="00091603"/>
    <w:rsid w:val="00091763"/>
    <w:rsid w:val="00091B08"/>
    <w:rsid w:val="00091DA3"/>
    <w:rsid w:val="0009203C"/>
    <w:rsid w:val="0009241C"/>
    <w:rsid w:val="000927A6"/>
    <w:rsid w:val="00092930"/>
    <w:rsid w:val="00092A13"/>
    <w:rsid w:val="00092B8A"/>
    <w:rsid w:val="00092BB7"/>
    <w:rsid w:val="0009304B"/>
    <w:rsid w:val="0009332B"/>
    <w:rsid w:val="000937EA"/>
    <w:rsid w:val="00093B1A"/>
    <w:rsid w:val="00093C20"/>
    <w:rsid w:val="0009415D"/>
    <w:rsid w:val="00094517"/>
    <w:rsid w:val="000945CD"/>
    <w:rsid w:val="0009481B"/>
    <w:rsid w:val="00094923"/>
    <w:rsid w:val="0009526C"/>
    <w:rsid w:val="00095316"/>
    <w:rsid w:val="000954AF"/>
    <w:rsid w:val="0009571E"/>
    <w:rsid w:val="0009574D"/>
    <w:rsid w:val="00095840"/>
    <w:rsid w:val="000958BE"/>
    <w:rsid w:val="00095962"/>
    <w:rsid w:val="0009598B"/>
    <w:rsid w:val="00096002"/>
    <w:rsid w:val="000964C7"/>
    <w:rsid w:val="00097113"/>
    <w:rsid w:val="0009798B"/>
    <w:rsid w:val="00097C9D"/>
    <w:rsid w:val="00097D8D"/>
    <w:rsid w:val="00097FC6"/>
    <w:rsid w:val="000A002E"/>
    <w:rsid w:val="000A008B"/>
    <w:rsid w:val="000A0405"/>
    <w:rsid w:val="000A07D5"/>
    <w:rsid w:val="000A0EE1"/>
    <w:rsid w:val="000A12A4"/>
    <w:rsid w:val="000A181A"/>
    <w:rsid w:val="000A198D"/>
    <w:rsid w:val="000A1D09"/>
    <w:rsid w:val="000A2100"/>
    <w:rsid w:val="000A226D"/>
    <w:rsid w:val="000A2795"/>
    <w:rsid w:val="000A2818"/>
    <w:rsid w:val="000A2B52"/>
    <w:rsid w:val="000A2BEC"/>
    <w:rsid w:val="000A3337"/>
    <w:rsid w:val="000A3C01"/>
    <w:rsid w:val="000A3DF5"/>
    <w:rsid w:val="000A3EA6"/>
    <w:rsid w:val="000A42FA"/>
    <w:rsid w:val="000A498F"/>
    <w:rsid w:val="000A4A19"/>
    <w:rsid w:val="000A4C97"/>
    <w:rsid w:val="000A5291"/>
    <w:rsid w:val="000A5544"/>
    <w:rsid w:val="000A5706"/>
    <w:rsid w:val="000A57FA"/>
    <w:rsid w:val="000A6067"/>
    <w:rsid w:val="000A64FB"/>
    <w:rsid w:val="000A66CE"/>
    <w:rsid w:val="000A6D5E"/>
    <w:rsid w:val="000A7750"/>
    <w:rsid w:val="000A7A1A"/>
    <w:rsid w:val="000A7B94"/>
    <w:rsid w:val="000A7D0E"/>
    <w:rsid w:val="000A7DB3"/>
    <w:rsid w:val="000B0358"/>
    <w:rsid w:val="000B0548"/>
    <w:rsid w:val="000B0A2B"/>
    <w:rsid w:val="000B0DC7"/>
    <w:rsid w:val="000B0F74"/>
    <w:rsid w:val="000B1521"/>
    <w:rsid w:val="000B1579"/>
    <w:rsid w:val="000B17B0"/>
    <w:rsid w:val="000B1B63"/>
    <w:rsid w:val="000B1D7E"/>
    <w:rsid w:val="000B1E2A"/>
    <w:rsid w:val="000B26FB"/>
    <w:rsid w:val="000B306B"/>
    <w:rsid w:val="000B309C"/>
    <w:rsid w:val="000B3252"/>
    <w:rsid w:val="000B3299"/>
    <w:rsid w:val="000B33FA"/>
    <w:rsid w:val="000B3615"/>
    <w:rsid w:val="000B361E"/>
    <w:rsid w:val="000B40C2"/>
    <w:rsid w:val="000B416A"/>
    <w:rsid w:val="000B433C"/>
    <w:rsid w:val="000B4533"/>
    <w:rsid w:val="000B4BBC"/>
    <w:rsid w:val="000B4C0C"/>
    <w:rsid w:val="000B5152"/>
    <w:rsid w:val="000B5179"/>
    <w:rsid w:val="000B5202"/>
    <w:rsid w:val="000B58AE"/>
    <w:rsid w:val="000B590B"/>
    <w:rsid w:val="000B5D0F"/>
    <w:rsid w:val="000B6111"/>
    <w:rsid w:val="000B65BC"/>
    <w:rsid w:val="000B6745"/>
    <w:rsid w:val="000B6BEC"/>
    <w:rsid w:val="000B6FC7"/>
    <w:rsid w:val="000B7B56"/>
    <w:rsid w:val="000B7F2D"/>
    <w:rsid w:val="000C0076"/>
    <w:rsid w:val="000C0374"/>
    <w:rsid w:val="000C0601"/>
    <w:rsid w:val="000C0844"/>
    <w:rsid w:val="000C1389"/>
    <w:rsid w:val="000C13E9"/>
    <w:rsid w:val="000C1B44"/>
    <w:rsid w:val="000C2364"/>
    <w:rsid w:val="000C2A52"/>
    <w:rsid w:val="000C2DBF"/>
    <w:rsid w:val="000C311A"/>
    <w:rsid w:val="000C3129"/>
    <w:rsid w:val="000C32DB"/>
    <w:rsid w:val="000C38CB"/>
    <w:rsid w:val="000C3BF3"/>
    <w:rsid w:val="000C3DF2"/>
    <w:rsid w:val="000C3E4A"/>
    <w:rsid w:val="000C42AF"/>
    <w:rsid w:val="000C4631"/>
    <w:rsid w:val="000C47DF"/>
    <w:rsid w:val="000C494A"/>
    <w:rsid w:val="000C4A8E"/>
    <w:rsid w:val="000C5226"/>
    <w:rsid w:val="000C5567"/>
    <w:rsid w:val="000C588B"/>
    <w:rsid w:val="000C5CBB"/>
    <w:rsid w:val="000C5DE2"/>
    <w:rsid w:val="000C62D7"/>
    <w:rsid w:val="000C650B"/>
    <w:rsid w:val="000C65DD"/>
    <w:rsid w:val="000C6EB4"/>
    <w:rsid w:val="000C7052"/>
    <w:rsid w:val="000C707F"/>
    <w:rsid w:val="000C7126"/>
    <w:rsid w:val="000C712A"/>
    <w:rsid w:val="000C741D"/>
    <w:rsid w:val="000C75EA"/>
    <w:rsid w:val="000C762A"/>
    <w:rsid w:val="000C77AA"/>
    <w:rsid w:val="000C7CAF"/>
    <w:rsid w:val="000D0230"/>
    <w:rsid w:val="000D0447"/>
    <w:rsid w:val="000D0660"/>
    <w:rsid w:val="000D069E"/>
    <w:rsid w:val="000D0C12"/>
    <w:rsid w:val="000D0E56"/>
    <w:rsid w:val="000D1423"/>
    <w:rsid w:val="000D15F0"/>
    <w:rsid w:val="000D17A1"/>
    <w:rsid w:val="000D1D51"/>
    <w:rsid w:val="000D1F63"/>
    <w:rsid w:val="000D23D0"/>
    <w:rsid w:val="000D26DA"/>
    <w:rsid w:val="000D2E13"/>
    <w:rsid w:val="000D37E5"/>
    <w:rsid w:val="000D38E5"/>
    <w:rsid w:val="000D39F6"/>
    <w:rsid w:val="000D3AE6"/>
    <w:rsid w:val="000D4086"/>
    <w:rsid w:val="000D4926"/>
    <w:rsid w:val="000D4ABA"/>
    <w:rsid w:val="000D4D69"/>
    <w:rsid w:val="000D4E88"/>
    <w:rsid w:val="000D4F2C"/>
    <w:rsid w:val="000D4F35"/>
    <w:rsid w:val="000D50A0"/>
    <w:rsid w:val="000D531E"/>
    <w:rsid w:val="000D5B4A"/>
    <w:rsid w:val="000D5BF8"/>
    <w:rsid w:val="000D5C5E"/>
    <w:rsid w:val="000D5FF0"/>
    <w:rsid w:val="000D670E"/>
    <w:rsid w:val="000D6825"/>
    <w:rsid w:val="000D6FA5"/>
    <w:rsid w:val="000D79CC"/>
    <w:rsid w:val="000D7B09"/>
    <w:rsid w:val="000D7B23"/>
    <w:rsid w:val="000D7D03"/>
    <w:rsid w:val="000D7DD9"/>
    <w:rsid w:val="000E0133"/>
    <w:rsid w:val="000E0246"/>
    <w:rsid w:val="000E0434"/>
    <w:rsid w:val="000E048F"/>
    <w:rsid w:val="000E10D1"/>
    <w:rsid w:val="000E1634"/>
    <w:rsid w:val="000E1A08"/>
    <w:rsid w:val="000E1B95"/>
    <w:rsid w:val="000E20C5"/>
    <w:rsid w:val="000E2C2B"/>
    <w:rsid w:val="000E2D1C"/>
    <w:rsid w:val="000E318B"/>
    <w:rsid w:val="000E37CE"/>
    <w:rsid w:val="000E39D5"/>
    <w:rsid w:val="000E3AE9"/>
    <w:rsid w:val="000E3D78"/>
    <w:rsid w:val="000E491E"/>
    <w:rsid w:val="000E49EB"/>
    <w:rsid w:val="000E49FE"/>
    <w:rsid w:val="000E4D2C"/>
    <w:rsid w:val="000E4D3D"/>
    <w:rsid w:val="000E5383"/>
    <w:rsid w:val="000E544A"/>
    <w:rsid w:val="000E54F1"/>
    <w:rsid w:val="000E581F"/>
    <w:rsid w:val="000E59FC"/>
    <w:rsid w:val="000E5FCC"/>
    <w:rsid w:val="000E5FDF"/>
    <w:rsid w:val="000E69D5"/>
    <w:rsid w:val="000E6BB1"/>
    <w:rsid w:val="000E6C0C"/>
    <w:rsid w:val="000E6CCB"/>
    <w:rsid w:val="000E76C5"/>
    <w:rsid w:val="000E798D"/>
    <w:rsid w:val="000E7A18"/>
    <w:rsid w:val="000E7B77"/>
    <w:rsid w:val="000E7C8D"/>
    <w:rsid w:val="000F0358"/>
    <w:rsid w:val="000F055D"/>
    <w:rsid w:val="000F0D01"/>
    <w:rsid w:val="000F100A"/>
    <w:rsid w:val="000F17BA"/>
    <w:rsid w:val="000F1C85"/>
    <w:rsid w:val="000F2416"/>
    <w:rsid w:val="000F2996"/>
    <w:rsid w:val="000F29DA"/>
    <w:rsid w:val="000F2CE3"/>
    <w:rsid w:val="000F2FCE"/>
    <w:rsid w:val="000F3129"/>
    <w:rsid w:val="000F34F2"/>
    <w:rsid w:val="000F3850"/>
    <w:rsid w:val="000F3C59"/>
    <w:rsid w:val="000F40E3"/>
    <w:rsid w:val="000F4113"/>
    <w:rsid w:val="000F4359"/>
    <w:rsid w:val="000F4798"/>
    <w:rsid w:val="000F484B"/>
    <w:rsid w:val="000F493E"/>
    <w:rsid w:val="000F4B6B"/>
    <w:rsid w:val="000F4C51"/>
    <w:rsid w:val="000F4F7A"/>
    <w:rsid w:val="000F5141"/>
    <w:rsid w:val="000F5566"/>
    <w:rsid w:val="000F582B"/>
    <w:rsid w:val="000F5E17"/>
    <w:rsid w:val="000F6127"/>
    <w:rsid w:val="000F63EE"/>
    <w:rsid w:val="000F6500"/>
    <w:rsid w:val="000F6B17"/>
    <w:rsid w:val="000F6BC5"/>
    <w:rsid w:val="000F6DE5"/>
    <w:rsid w:val="000F7949"/>
    <w:rsid w:val="000F7D7A"/>
    <w:rsid w:val="000F7EBF"/>
    <w:rsid w:val="000F7F74"/>
    <w:rsid w:val="000F7F84"/>
    <w:rsid w:val="000F7FCA"/>
    <w:rsid w:val="001001C3"/>
    <w:rsid w:val="001005B6"/>
    <w:rsid w:val="00100769"/>
    <w:rsid w:val="00100792"/>
    <w:rsid w:val="00100AD7"/>
    <w:rsid w:val="00100F60"/>
    <w:rsid w:val="00100FCC"/>
    <w:rsid w:val="001013C9"/>
    <w:rsid w:val="001016E8"/>
    <w:rsid w:val="001017D7"/>
    <w:rsid w:val="00101871"/>
    <w:rsid w:val="00102252"/>
    <w:rsid w:val="001024D3"/>
    <w:rsid w:val="0010260E"/>
    <w:rsid w:val="00102683"/>
    <w:rsid w:val="00102735"/>
    <w:rsid w:val="0010279D"/>
    <w:rsid w:val="00102845"/>
    <w:rsid w:val="0010285F"/>
    <w:rsid w:val="00102A35"/>
    <w:rsid w:val="00103365"/>
    <w:rsid w:val="0010366B"/>
    <w:rsid w:val="001038DD"/>
    <w:rsid w:val="00103AB8"/>
    <w:rsid w:val="00103B59"/>
    <w:rsid w:val="00104963"/>
    <w:rsid w:val="00104BCD"/>
    <w:rsid w:val="00104C11"/>
    <w:rsid w:val="00104F20"/>
    <w:rsid w:val="001055E0"/>
    <w:rsid w:val="001055EC"/>
    <w:rsid w:val="0010570A"/>
    <w:rsid w:val="001061BB"/>
    <w:rsid w:val="00106F18"/>
    <w:rsid w:val="00106F19"/>
    <w:rsid w:val="0010713B"/>
    <w:rsid w:val="0010729E"/>
    <w:rsid w:val="0010761A"/>
    <w:rsid w:val="00107A1A"/>
    <w:rsid w:val="00107B02"/>
    <w:rsid w:val="00107C6D"/>
    <w:rsid w:val="00107F2D"/>
    <w:rsid w:val="001100F1"/>
    <w:rsid w:val="001101D8"/>
    <w:rsid w:val="00110300"/>
    <w:rsid w:val="00110CB4"/>
    <w:rsid w:val="00110D19"/>
    <w:rsid w:val="00111167"/>
    <w:rsid w:val="00111178"/>
    <w:rsid w:val="0011198C"/>
    <w:rsid w:val="00111C7D"/>
    <w:rsid w:val="0011208F"/>
    <w:rsid w:val="00112168"/>
    <w:rsid w:val="001122CB"/>
    <w:rsid w:val="001128AD"/>
    <w:rsid w:val="001134B4"/>
    <w:rsid w:val="00113742"/>
    <w:rsid w:val="00113D72"/>
    <w:rsid w:val="001147FD"/>
    <w:rsid w:val="0011489A"/>
    <w:rsid w:val="00115283"/>
    <w:rsid w:val="00115367"/>
    <w:rsid w:val="00115730"/>
    <w:rsid w:val="00115AAF"/>
    <w:rsid w:val="00115D1B"/>
    <w:rsid w:val="00116016"/>
    <w:rsid w:val="0011606A"/>
    <w:rsid w:val="00116100"/>
    <w:rsid w:val="001165D9"/>
    <w:rsid w:val="0011683D"/>
    <w:rsid w:val="00116B04"/>
    <w:rsid w:val="00116D7A"/>
    <w:rsid w:val="00116EDC"/>
    <w:rsid w:val="0011703F"/>
    <w:rsid w:val="0011719B"/>
    <w:rsid w:val="00117615"/>
    <w:rsid w:val="00117626"/>
    <w:rsid w:val="00117867"/>
    <w:rsid w:val="00120026"/>
    <w:rsid w:val="00120170"/>
    <w:rsid w:val="00120522"/>
    <w:rsid w:val="00120D0D"/>
    <w:rsid w:val="00120F20"/>
    <w:rsid w:val="001215D5"/>
    <w:rsid w:val="001220D8"/>
    <w:rsid w:val="001222D0"/>
    <w:rsid w:val="00122427"/>
    <w:rsid w:val="001227A0"/>
    <w:rsid w:val="00122F03"/>
    <w:rsid w:val="001234B8"/>
    <w:rsid w:val="00123995"/>
    <w:rsid w:val="00123AAD"/>
    <w:rsid w:val="00123B93"/>
    <w:rsid w:val="00124434"/>
    <w:rsid w:val="00124569"/>
    <w:rsid w:val="0012467A"/>
    <w:rsid w:val="001249AD"/>
    <w:rsid w:val="00125036"/>
    <w:rsid w:val="0012544A"/>
    <w:rsid w:val="00125526"/>
    <w:rsid w:val="0012558E"/>
    <w:rsid w:val="00125615"/>
    <w:rsid w:val="001257DA"/>
    <w:rsid w:val="001258ED"/>
    <w:rsid w:val="00125ACA"/>
    <w:rsid w:val="00125B05"/>
    <w:rsid w:val="001260E8"/>
    <w:rsid w:val="0012610C"/>
    <w:rsid w:val="00126327"/>
    <w:rsid w:val="001265AF"/>
    <w:rsid w:val="001269D6"/>
    <w:rsid w:val="00126F8E"/>
    <w:rsid w:val="0012700A"/>
    <w:rsid w:val="00127205"/>
    <w:rsid w:val="0012762E"/>
    <w:rsid w:val="00127A93"/>
    <w:rsid w:val="00127CEC"/>
    <w:rsid w:val="00127ED4"/>
    <w:rsid w:val="001305DC"/>
    <w:rsid w:val="00130DBE"/>
    <w:rsid w:val="00130F26"/>
    <w:rsid w:val="001315B9"/>
    <w:rsid w:val="00131711"/>
    <w:rsid w:val="001319EE"/>
    <w:rsid w:val="00131B5F"/>
    <w:rsid w:val="00131BD4"/>
    <w:rsid w:val="00131D4E"/>
    <w:rsid w:val="00132347"/>
    <w:rsid w:val="00132664"/>
    <w:rsid w:val="00133AD4"/>
    <w:rsid w:val="00133B47"/>
    <w:rsid w:val="00133B5A"/>
    <w:rsid w:val="00133FF2"/>
    <w:rsid w:val="0013425A"/>
    <w:rsid w:val="00134A7B"/>
    <w:rsid w:val="00134B00"/>
    <w:rsid w:val="001350A7"/>
    <w:rsid w:val="0013531B"/>
    <w:rsid w:val="001354B3"/>
    <w:rsid w:val="001357BA"/>
    <w:rsid w:val="00135920"/>
    <w:rsid w:val="00135965"/>
    <w:rsid w:val="00135DC0"/>
    <w:rsid w:val="001369E0"/>
    <w:rsid w:val="00136C63"/>
    <w:rsid w:val="00137869"/>
    <w:rsid w:val="00137ECF"/>
    <w:rsid w:val="00137F28"/>
    <w:rsid w:val="001408E3"/>
    <w:rsid w:val="00140D24"/>
    <w:rsid w:val="00140EB3"/>
    <w:rsid w:val="00141092"/>
    <w:rsid w:val="0014148C"/>
    <w:rsid w:val="001414E7"/>
    <w:rsid w:val="00141A54"/>
    <w:rsid w:val="0014203F"/>
    <w:rsid w:val="00142188"/>
    <w:rsid w:val="001423C8"/>
    <w:rsid w:val="001428A6"/>
    <w:rsid w:val="001428B0"/>
    <w:rsid w:val="00142E73"/>
    <w:rsid w:val="001432B2"/>
    <w:rsid w:val="001433EF"/>
    <w:rsid w:val="00143435"/>
    <w:rsid w:val="001436B1"/>
    <w:rsid w:val="0014387A"/>
    <w:rsid w:val="00143897"/>
    <w:rsid w:val="00143A60"/>
    <w:rsid w:val="00143DAF"/>
    <w:rsid w:val="00143DB3"/>
    <w:rsid w:val="0014423A"/>
    <w:rsid w:val="00144451"/>
    <w:rsid w:val="00145B7F"/>
    <w:rsid w:val="00145C1A"/>
    <w:rsid w:val="00145CBC"/>
    <w:rsid w:val="00145D77"/>
    <w:rsid w:val="001462D0"/>
    <w:rsid w:val="00146463"/>
    <w:rsid w:val="001465B0"/>
    <w:rsid w:val="00146C2D"/>
    <w:rsid w:val="00146D4C"/>
    <w:rsid w:val="00146ECC"/>
    <w:rsid w:val="001470B1"/>
    <w:rsid w:val="001472BA"/>
    <w:rsid w:val="00147431"/>
    <w:rsid w:val="0014749E"/>
    <w:rsid w:val="001477A4"/>
    <w:rsid w:val="001479C6"/>
    <w:rsid w:val="00147D75"/>
    <w:rsid w:val="00147F1D"/>
    <w:rsid w:val="0015003F"/>
    <w:rsid w:val="001505B6"/>
    <w:rsid w:val="00150928"/>
    <w:rsid w:val="00150DA2"/>
    <w:rsid w:val="00150FE7"/>
    <w:rsid w:val="00151236"/>
    <w:rsid w:val="00151869"/>
    <w:rsid w:val="00151CA3"/>
    <w:rsid w:val="001520E4"/>
    <w:rsid w:val="001526E9"/>
    <w:rsid w:val="00152992"/>
    <w:rsid w:val="00152C5E"/>
    <w:rsid w:val="001530F5"/>
    <w:rsid w:val="00153194"/>
    <w:rsid w:val="0015320D"/>
    <w:rsid w:val="00153615"/>
    <w:rsid w:val="001539D6"/>
    <w:rsid w:val="00153B9A"/>
    <w:rsid w:val="00153ECD"/>
    <w:rsid w:val="001541BA"/>
    <w:rsid w:val="00155032"/>
    <w:rsid w:val="0015536E"/>
    <w:rsid w:val="0015597E"/>
    <w:rsid w:val="00155A3A"/>
    <w:rsid w:val="00155D40"/>
    <w:rsid w:val="00155FE8"/>
    <w:rsid w:val="00156589"/>
    <w:rsid w:val="00156B8A"/>
    <w:rsid w:val="00156B9C"/>
    <w:rsid w:val="001577A3"/>
    <w:rsid w:val="00157CDC"/>
    <w:rsid w:val="0016046B"/>
    <w:rsid w:val="00160732"/>
    <w:rsid w:val="00160CF1"/>
    <w:rsid w:val="00160EE0"/>
    <w:rsid w:val="001614CD"/>
    <w:rsid w:val="0016177F"/>
    <w:rsid w:val="00161E4F"/>
    <w:rsid w:val="001621DF"/>
    <w:rsid w:val="001622E1"/>
    <w:rsid w:val="00162406"/>
    <w:rsid w:val="0016284A"/>
    <w:rsid w:val="0016288C"/>
    <w:rsid w:val="001628F4"/>
    <w:rsid w:val="00162A3B"/>
    <w:rsid w:val="00162D2F"/>
    <w:rsid w:val="00162E62"/>
    <w:rsid w:val="00162F82"/>
    <w:rsid w:val="001630B8"/>
    <w:rsid w:val="001632E3"/>
    <w:rsid w:val="001638B9"/>
    <w:rsid w:val="00164007"/>
    <w:rsid w:val="00164A04"/>
    <w:rsid w:val="00164F06"/>
    <w:rsid w:val="001652FB"/>
    <w:rsid w:val="001655CE"/>
    <w:rsid w:val="00165932"/>
    <w:rsid w:val="00165DE6"/>
    <w:rsid w:val="00165ED6"/>
    <w:rsid w:val="0016600A"/>
    <w:rsid w:val="00166608"/>
    <w:rsid w:val="00166E5C"/>
    <w:rsid w:val="0016717F"/>
    <w:rsid w:val="00167593"/>
    <w:rsid w:val="00167715"/>
    <w:rsid w:val="00167B72"/>
    <w:rsid w:val="00167CED"/>
    <w:rsid w:val="001703B2"/>
    <w:rsid w:val="0017045F"/>
    <w:rsid w:val="001704EA"/>
    <w:rsid w:val="00170F64"/>
    <w:rsid w:val="0017106C"/>
    <w:rsid w:val="00171142"/>
    <w:rsid w:val="001712C9"/>
    <w:rsid w:val="00171B6C"/>
    <w:rsid w:val="00171E46"/>
    <w:rsid w:val="0017201F"/>
    <w:rsid w:val="00172272"/>
    <w:rsid w:val="001727F8"/>
    <w:rsid w:val="0017282B"/>
    <w:rsid w:val="00172975"/>
    <w:rsid w:val="00172A4D"/>
    <w:rsid w:val="00172B66"/>
    <w:rsid w:val="00172BF6"/>
    <w:rsid w:val="00172DAF"/>
    <w:rsid w:val="00172E60"/>
    <w:rsid w:val="00173037"/>
    <w:rsid w:val="00173182"/>
    <w:rsid w:val="00173250"/>
    <w:rsid w:val="001736F3"/>
    <w:rsid w:val="001739BC"/>
    <w:rsid w:val="001739C3"/>
    <w:rsid w:val="001744A0"/>
    <w:rsid w:val="001747B6"/>
    <w:rsid w:val="00174929"/>
    <w:rsid w:val="0017520A"/>
    <w:rsid w:val="00175233"/>
    <w:rsid w:val="001752D2"/>
    <w:rsid w:val="0017570C"/>
    <w:rsid w:val="00175743"/>
    <w:rsid w:val="001762D8"/>
    <w:rsid w:val="0017645A"/>
    <w:rsid w:val="001767C8"/>
    <w:rsid w:val="001768CB"/>
    <w:rsid w:val="001768EA"/>
    <w:rsid w:val="0017690B"/>
    <w:rsid w:val="00176A32"/>
    <w:rsid w:val="00176DFF"/>
    <w:rsid w:val="00177193"/>
    <w:rsid w:val="001771E6"/>
    <w:rsid w:val="00177853"/>
    <w:rsid w:val="00177C0F"/>
    <w:rsid w:val="00180294"/>
    <w:rsid w:val="00180869"/>
    <w:rsid w:val="00180A54"/>
    <w:rsid w:val="00180C1B"/>
    <w:rsid w:val="001817B8"/>
    <w:rsid w:val="00181F73"/>
    <w:rsid w:val="00182134"/>
    <w:rsid w:val="0018226B"/>
    <w:rsid w:val="001826FE"/>
    <w:rsid w:val="00182901"/>
    <w:rsid w:val="00182AA3"/>
    <w:rsid w:val="00182CF4"/>
    <w:rsid w:val="00183226"/>
    <w:rsid w:val="0018384B"/>
    <w:rsid w:val="001838AD"/>
    <w:rsid w:val="00183993"/>
    <w:rsid w:val="00183D13"/>
    <w:rsid w:val="00183E01"/>
    <w:rsid w:val="00183F1C"/>
    <w:rsid w:val="00183FA4"/>
    <w:rsid w:val="00183FB1"/>
    <w:rsid w:val="00184219"/>
    <w:rsid w:val="00184495"/>
    <w:rsid w:val="001846A1"/>
    <w:rsid w:val="001848DB"/>
    <w:rsid w:val="001849BC"/>
    <w:rsid w:val="00184C2D"/>
    <w:rsid w:val="0018512D"/>
    <w:rsid w:val="0018534A"/>
    <w:rsid w:val="0018534E"/>
    <w:rsid w:val="001853B1"/>
    <w:rsid w:val="00185748"/>
    <w:rsid w:val="00185B63"/>
    <w:rsid w:val="00186146"/>
    <w:rsid w:val="001861F3"/>
    <w:rsid w:val="001862AC"/>
    <w:rsid w:val="0018678D"/>
    <w:rsid w:val="0018682E"/>
    <w:rsid w:val="0018684E"/>
    <w:rsid w:val="00186E41"/>
    <w:rsid w:val="00186F5C"/>
    <w:rsid w:val="00186F75"/>
    <w:rsid w:val="00187102"/>
    <w:rsid w:val="00187181"/>
    <w:rsid w:val="00187197"/>
    <w:rsid w:val="00187275"/>
    <w:rsid w:val="0018751C"/>
    <w:rsid w:val="00187B7F"/>
    <w:rsid w:val="00187D7D"/>
    <w:rsid w:val="00190409"/>
    <w:rsid w:val="00190642"/>
    <w:rsid w:val="001907CE"/>
    <w:rsid w:val="00190966"/>
    <w:rsid w:val="001909A3"/>
    <w:rsid w:val="00190D5A"/>
    <w:rsid w:val="00191124"/>
    <w:rsid w:val="0019152D"/>
    <w:rsid w:val="00192933"/>
    <w:rsid w:val="00192ACD"/>
    <w:rsid w:val="00192C63"/>
    <w:rsid w:val="00193223"/>
    <w:rsid w:val="00193570"/>
    <w:rsid w:val="001938F6"/>
    <w:rsid w:val="00193930"/>
    <w:rsid w:val="00193958"/>
    <w:rsid w:val="00193B18"/>
    <w:rsid w:val="0019413E"/>
    <w:rsid w:val="0019447D"/>
    <w:rsid w:val="001947F7"/>
    <w:rsid w:val="00194D4A"/>
    <w:rsid w:val="00195530"/>
    <w:rsid w:val="00195629"/>
    <w:rsid w:val="00195F79"/>
    <w:rsid w:val="00195F92"/>
    <w:rsid w:val="00196BBA"/>
    <w:rsid w:val="00196D1D"/>
    <w:rsid w:val="00197302"/>
    <w:rsid w:val="00197AA0"/>
    <w:rsid w:val="00197D43"/>
    <w:rsid w:val="00197DA2"/>
    <w:rsid w:val="001A0237"/>
    <w:rsid w:val="001A0569"/>
    <w:rsid w:val="001A0943"/>
    <w:rsid w:val="001A0B2D"/>
    <w:rsid w:val="001A1B79"/>
    <w:rsid w:val="001A1CFB"/>
    <w:rsid w:val="001A1EC8"/>
    <w:rsid w:val="001A2380"/>
    <w:rsid w:val="001A25C3"/>
    <w:rsid w:val="001A2F55"/>
    <w:rsid w:val="001A3102"/>
    <w:rsid w:val="001A3542"/>
    <w:rsid w:val="001A37B3"/>
    <w:rsid w:val="001A38D2"/>
    <w:rsid w:val="001A3918"/>
    <w:rsid w:val="001A3962"/>
    <w:rsid w:val="001A3BA8"/>
    <w:rsid w:val="001A3F5C"/>
    <w:rsid w:val="001A3FCE"/>
    <w:rsid w:val="001A440E"/>
    <w:rsid w:val="001A4DB4"/>
    <w:rsid w:val="001A4E27"/>
    <w:rsid w:val="001A5253"/>
    <w:rsid w:val="001A5726"/>
    <w:rsid w:val="001A58F3"/>
    <w:rsid w:val="001A5A65"/>
    <w:rsid w:val="001A6038"/>
    <w:rsid w:val="001A66DE"/>
    <w:rsid w:val="001A6A96"/>
    <w:rsid w:val="001A7007"/>
    <w:rsid w:val="001A70DC"/>
    <w:rsid w:val="001A7A39"/>
    <w:rsid w:val="001B0156"/>
    <w:rsid w:val="001B0241"/>
    <w:rsid w:val="001B04FA"/>
    <w:rsid w:val="001B0585"/>
    <w:rsid w:val="001B07B1"/>
    <w:rsid w:val="001B09A7"/>
    <w:rsid w:val="001B0B68"/>
    <w:rsid w:val="001B0BDA"/>
    <w:rsid w:val="001B1336"/>
    <w:rsid w:val="001B1384"/>
    <w:rsid w:val="001B1729"/>
    <w:rsid w:val="001B17CD"/>
    <w:rsid w:val="001B1B97"/>
    <w:rsid w:val="001B2670"/>
    <w:rsid w:val="001B2E08"/>
    <w:rsid w:val="001B3365"/>
    <w:rsid w:val="001B3493"/>
    <w:rsid w:val="001B3882"/>
    <w:rsid w:val="001B40F0"/>
    <w:rsid w:val="001B503E"/>
    <w:rsid w:val="001B54E4"/>
    <w:rsid w:val="001B5BEF"/>
    <w:rsid w:val="001B5C0D"/>
    <w:rsid w:val="001B5C95"/>
    <w:rsid w:val="001B6389"/>
    <w:rsid w:val="001B638F"/>
    <w:rsid w:val="001B6615"/>
    <w:rsid w:val="001B6675"/>
    <w:rsid w:val="001B6749"/>
    <w:rsid w:val="001B6F9C"/>
    <w:rsid w:val="001B768B"/>
    <w:rsid w:val="001B7838"/>
    <w:rsid w:val="001C0261"/>
    <w:rsid w:val="001C0466"/>
    <w:rsid w:val="001C05FF"/>
    <w:rsid w:val="001C0A9C"/>
    <w:rsid w:val="001C0CCA"/>
    <w:rsid w:val="001C0E8D"/>
    <w:rsid w:val="001C0EBE"/>
    <w:rsid w:val="001C150D"/>
    <w:rsid w:val="001C1664"/>
    <w:rsid w:val="001C193F"/>
    <w:rsid w:val="001C1A9C"/>
    <w:rsid w:val="001C1F26"/>
    <w:rsid w:val="001C218D"/>
    <w:rsid w:val="001C2467"/>
    <w:rsid w:val="001C25F6"/>
    <w:rsid w:val="001C2BEE"/>
    <w:rsid w:val="001C2D55"/>
    <w:rsid w:val="001C38EF"/>
    <w:rsid w:val="001C3A5B"/>
    <w:rsid w:val="001C3C8E"/>
    <w:rsid w:val="001C3DA0"/>
    <w:rsid w:val="001C4088"/>
    <w:rsid w:val="001C4296"/>
    <w:rsid w:val="001C43FC"/>
    <w:rsid w:val="001C47DB"/>
    <w:rsid w:val="001C48A1"/>
    <w:rsid w:val="001C4D2F"/>
    <w:rsid w:val="001C4E3F"/>
    <w:rsid w:val="001C501B"/>
    <w:rsid w:val="001C54A7"/>
    <w:rsid w:val="001C5902"/>
    <w:rsid w:val="001C60E6"/>
    <w:rsid w:val="001C6170"/>
    <w:rsid w:val="001C6205"/>
    <w:rsid w:val="001C6480"/>
    <w:rsid w:val="001C6786"/>
    <w:rsid w:val="001C6853"/>
    <w:rsid w:val="001C6DB6"/>
    <w:rsid w:val="001C6F60"/>
    <w:rsid w:val="001C70B0"/>
    <w:rsid w:val="001C7367"/>
    <w:rsid w:val="001C7473"/>
    <w:rsid w:val="001C7592"/>
    <w:rsid w:val="001C7FDE"/>
    <w:rsid w:val="001C7FEA"/>
    <w:rsid w:val="001D0035"/>
    <w:rsid w:val="001D01A8"/>
    <w:rsid w:val="001D02D6"/>
    <w:rsid w:val="001D0396"/>
    <w:rsid w:val="001D08B7"/>
    <w:rsid w:val="001D0FA1"/>
    <w:rsid w:val="001D1121"/>
    <w:rsid w:val="001D14AA"/>
    <w:rsid w:val="001D15FC"/>
    <w:rsid w:val="001D16E7"/>
    <w:rsid w:val="001D1894"/>
    <w:rsid w:val="001D1A61"/>
    <w:rsid w:val="001D20F0"/>
    <w:rsid w:val="001D24B3"/>
    <w:rsid w:val="001D25CF"/>
    <w:rsid w:val="001D27A4"/>
    <w:rsid w:val="001D27FF"/>
    <w:rsid w:val="001D2C6C"/>
    <w:rsid w:val="001D35DF"/>
    <w:rsid w:val="001D3C3D"/>
    <w:rsid w:val="001D4437"/>
    <w:rsid w:val="001D4AE7"/>
    <w:rsid w:val="001D4C5C"/>
    <w:rsid w:val="001D4F0C"/>
    <w:rsid w:val="001D4F97"/>
    <w:rsid w:val="001D50DA"/>
    <w:rsid w:val="001D5518"/>
    <w:rsid w:val="001D57D9"/>
    <w:rsid w:val="001D57E8"/>
    <w:rsid w:val="001D6272"/>
    <w:rsid w:val="001D6A43"/>
    <w:rsid w:val="001D6A8F"/>
    <w:rsid w:val="001D6B7B"/>
    <w:rsid w:val="001D72B4"/>
    <w:rsid w:val="001D72D9"/>
    <w:rsid w:val="001D7449"/>
    <w:rsid w:val="001D747D"/>
    <w:rsid w:val="001D7628"/>
    <w:rsid w:val="001D7C08"/>
    <w:rsid w:val="001E0BF5"/>
    <w:rsid w:val="001E0D0D"/>
    <w:rsid w:val="001E0E51"/>
    <w:rsid w:val="001E1099"/>
    <w:rsid w:val="001E12F3"/>
    <w:rsid w:val="001E13DD"/>
    <w:rsid w:val="001E14E9"/>
    <w:rsid w:val="001E19AC"/>
    <w:rsid w:val="001E1CA3"/>
    <w:rsid w:val="001E1E93"/>
    <w:rsid w:val="001E215C"/>
    <w:rsid w:val="001E22D2"/>
    <w:rsid w:val="001E28F3"/>
    <w:rsid w:val="001E2BC8"/>
    <w:rsid w:val="001E3270"/>
    <w:rsid w:val="001E32E8"/>
    <w:rsid w:val="001E33D6"/>
    <w:rsid w:val="001E3463"/>
    <w:rsid w:val="001E3B53"/>
    <w:rsid w:val="001E4157"/>
    <w:rsid w:val="001E41C6"/>
    <w:rsid w:val="001E4D35"/>
    <w:rsid w:val="001E4EC6"/>
    <w:rsid w:val="001E5171"/>
    <w:rsid w:val="001E56A2"/>
    <w:rsid w:val="001E59F0"/>
    <w:rsid w:val="001E62AB"/>
    <w:rsid w:val="001E67E1"/>
    <w:rsid w:val="001E68F1"/>
    <w:rsid w:val="001E6902"/>
    <w:rsid w:val="001E6B17"/>
    <w:rsid w:val="001E6D53"/>
    <w:rsid w:val="001E6FCC"/>
    <w:rsid w:val="001E7387"/>
    <w:rsid w:val="001E7DE9"/>
    <w:rsid w:val="001E7E4B"/>
    <w:rsid w:val="001F0247"/>
    <w:rsid w:val="001F0388"/>
    <w:rsid w:val="001F04C0"/>
    <w:rsid w:val="001F0AE5"/>
    <w:rsid w:val="001F0B8B"/>
    <w:rsid w:val="001F0CC3"/>
    <w:rsid w:val="001F0EA3"/>
    <w:rsid w:val="001F0F72"/>
    <w:rsid w:val="001F1097"/>
    <w:rsid w:val="001F117A"/>
    <w:rsid w:val="001F11C2"/>
    <w:rsid w:val="001F1221"/>
    <w:rsid w:val="001F168B"/>
    <w:rsid w:val="001F1C0C"/>
    <w:rsid w:val="001F217B"/>
    <w:rsid w:val="001F249D"/>
    <w:rsid w:val="001F2E0C"/>
    <w:rsid w:val="001F35D6"/>
    <w:rsid w:val="001F3702"/>
    <w:rsid w:val="001F3927"/>
    <w:rsid w:val="001F3E86"/>
    <w:rsid w:val="001F3EAB"/>
    <w:rsid w:val="001F40DF"/>
    <w:rsid w:val="001F4A06"/>
    <w:rsid w:val="001F4A82"/>
    <w:rsid w:val="001F4CF7"/>
    <w:rsid w:val="001F52FC"/>
    <w:rsid w:val="001F54EF"/>
    <w:rsid w:val="001F54FD"/>
    <w:rsid w:val="001F5906"/>
    <w:rsid w:val="001F5BA6"/>
    <w:rsid w:val="001F6181"/>
    <w:rsid w:val="001F61D6"/>
    <w:rsid w:val="001F63AE"/>
    <w:rsid w:val="001F676F"/>
    <w:rsid w:val="001F6B0C"/>
    <w:rsid w:val="001F6E50"/>
    <w:rsid w:val="001F6FC1"/>
    <w:rsid w:val="001F6FD6"/>
    <w:rsid w:val="001F70A9"/>
    <w:rsid w:val="001F78CE"/>
    <w:rsid w:val="001F7916"/>
    <w:rsid w:val="001F7FFC"/>
    <w:rsid w:val="00200153"/>
    <w:rsid w:val="00200219"/>
    <w:rsid w:val="002005EF"/>
    <w:rsid w:val="00200A10"/>
    <w:rsid w:val="00200F06"/>
    <w:rsid w:val="00201032"/>
    <w:rsid w:val="00201520"/>
    <w:rsid w:val="00201684"/>
    <w:rsid w:val="002019BC"/>
    <w:rsid w:val="00201D42"/>
    <w:rsid w:val="00202048"/>
    <w:rsid w:val="002021DA"/>
    <w:rsid w:val="002021DC"/>
    <w:rsid w:val="002029AE"/>
    <w:rsid w:val="00202B68"/>
    <w:rsid w:val="00202F5B"/>
    <w:rsid w:val="002045C4"/>
    <w:rsid w:val="002046F9"/>
    <w:rsid w:val="0020473C"/>
    <w:rsid w:val="00204B37"/>
    <w:rsid w:val="00204CF4"/>
    <w:rsid w:val="00204F60"/>
    <w:rsid w:val="00205522"/>
    <w:rsid w:val="0020617C"/>
    <w:rsid w:val="00206300"/>
    <w:rsid w:val="00206667"/>
    <w:rsid w:val="0020697E"/>
    <w:rsid w:val="00206E08"/>
    <w:rsid w:val="00206F3E"/>
    <w:rsid w:val="0020709C"/>
    <w:rsid w:val="00207952"/>
    <w:rsid w:val="00207A29"/>
    <w:rsid w:val="00207E0A"/>
    <w:rsid w:val="0021033F"/>
    <w:rsid w:val="002106A5"/>
    <w:rsid w:val="00210AD7"/>
    <w:rsid w:val="00210BEA"/>
    <w:rsid w:val="00210C4D"/>
    <w:rsid w:val="0021131F"/>
    <w:rsid w:val="00211371"/>
    <w:rsid w:val="002113BF"/>
    <w:rsid w:val="002115FB"/>
    <w:rsid w:val="0021189D"/>
    <w:rsid w:val="00211D36"/>
    <w:rsid w:val="00211E1B"/>
    <w:rsid w:val="00212000"/>
    <w:rsid w:val="00212459"/>
    <w:rsid w:val="00212ECE"/>
    <w:rsid w:val="0021319C"/>
    <w:rsid w:val="0021329C"/>
    <w:rsid w:val="002132E2"/>
    <w:rsid w:val="0021336C"/>
    <w:rsid w:val="002137B0"/>
    <w:rsid w:val="0021398E"/>
    <w:rsid w:val="00213E63"/>
    <w:rsid w:val="00213F90"/>
    <w:rsid w:val="00214289"/>
    <w:rsid w:val="00214D44"/>
    <w:rsid w:val="002151D3"/>
    <w:rsid w:val="0021521A"/>
    <w:rsid w:val="00215533"/>
    <w:rsid w:val="002159A1"/>
    <w:rsid w:val="00215CBD"/>
    <w:rsid w:val="00215CCD"/>
    <w:rsid w:val="00215DDE"/>
    <w:rsid w:val="0021696F"/>
    <w:rsid w:val="00216D91"/>
    <w:rsid w:val="00216F3C"/>
    <w:rsid w:val="0021701E"/>
    <w:rsid w:val="00217570"/>
    <w:rsid w:val="002175AC"/>
    <w:rsid w:val="00217735"/>
    <w:rsid w:val="00217746"/>
    <w:rsid w:val="00217AB2"/>
    <w:rsid w:val="00217AB7"/>
    <w:rsid w:val="00217AF2"/>
    <w:rsid w:val="002205A2"/>
    <w:rsid w:val="002209B9"/>
    <w:rsid w:val="00220AC4"/>
    <w:rsid w:val="00220BA7"/>
    <w:rsid w:val="0022143E"/>
    <w:rsid w:val="00221811"/>
    <w:rsid w:val="00221BF3"/>
    <w:rsid w:val="002224FE"/>
    <w:rsid w:val="00222711"/>
    <w:rsid w:val="0022271E"/>
    <w:rsid w:val="00222C47"/>
    <w:rsid w:val="00222C9E"/>
    <w:rsid w:val="00223AF0"/>
    <w:rsid w:val="00223D22"/>
    <w:rsid w:val="002242DE"/>
    <w:rsid w:val="0022444D"/>
    <w:rsid w:val="00224602"/>
    <w:rsid w:val="0022496F"/>
    <w:rsid w:val="00224A60"/>
    <w:rsid w:val="00224CB8"/>
    <w:rsid w:val="0022508A"/>
    <w:rsid w:val="002252E4"/>
    <w:rsid w:val="00225634"/>
    <w:rsid w:val="0022572D"/>
    <w:rsid w:val="0022573B"/>
    <w:rsid w:val="00225DCC"/>
    <w:rsid w:val="00225E90"/>
    <w:rsid w:val="00226079"/>
    <w:rsid w:val="002261A0"/>
    <w:rsid w:val="0022680F"/>
    <w:rsid w:val="00226932"/>
    <w:rsid w:val="00226BF6"/>
    <w:rsid w:val="0022764C"/>
    <w:rsid w:val="00227744"/>
    <w:rsid w:val="00227A12"/>
    <w:rsid w:val="00227DCE"/>
    <w:rsid w:val="00227DF6"/>
    <w:rsid w:val="00227EF0"/>
    <w:rsid w:val="00230295"/>
    <w:rsid w:val="0023033B"/>
    <w:rsid w:val="00230418"/>
    <w:rsid w:val="002307E9"/>
    <w:rsid w:val="00230804"/>
    <w:rsid w:val="00230A37"/>
    <w:rsid w:val="002310D1"/>
    <w:rsid w:val="002311D8"/>
    <w:rsid w:val="00231444"/>
    <w:rsid w:val="00231B1E"/>
    <w:rsid w:val="00231F1C"/>
    <w:rsid w:val="00231F4D"/>
    <w:rsid w:val="00231FB2"/>
    <w:rsid w:val="002323B3"/>
    <w:rsid w:val="00232760"/>
    <w:rsid w:val="00232B81"/>
    <w:rsid w:val="00232CD3"/>
    <w:rsid w:val="00232FDB"/>
    <w:rsid w:val="002334F5"/>
    <w:rsid w:val="00233539"/>
    <w:rsid w:val="00233ACC"/>
    <w:rsid w:val="00233C3B"/>
    <w:rsid w:val="00233E07"/>
    <w:rsid w:val="002340C4"/>
    <w:rsid w:val="0023471E"/>
    <w:rsid w:val="002347AE"/>
    <w:rsid w:val="00234A66"/>
    <w:rsid w:val="00234F2E"/>
    <w:rsid w:val="00234F81"/>
    <w:rsid w:val="00235102"/>
    <w:rsid w:val="002351BC"/>
    <w:rsid w:val="00235FFF"/>
    <w:rsid w:val="0023618E"/>
    <w:rsid w:val="0023698F"/>
    <w:rsid w:val="00236F1A"/>
    <w:rsid w:val="00237141"/>
    <w:rsid w:val="00237178"/>
    <w:rsid w:val="00237340"/>
    <w:rsid w:val="0023749A"/>
    <w:rsid w:val="00237557"/>
    <w:rsid w:val="0023780D"/>
    <w:rsid w:val="00237817"/>
    <w:rsid w:val="00240080"/>
    <w:rsid w:val="002400C9"/>
    <w:rsid w:val="00240AD1"/>
    <w:rsid w:val="00240DD3"/>
    <w:rsid w:val="00241E44"/>
    <w:rsid w:val="00242397"/>
    <w:rsid w:val="002423BF"/>
    <w:rsid w:val="002427E9"/>
    <w:rsid w:val="00242E5A"/>
    <w:rsid w:val="00242E8D"/>
    <w:rsid w:val="002439B2"/>
    <w:rsid w:val="00243AF7"/>
    <w:rsid w:val="00243B57"/>
    <w:rsid w:val="00243CF9"/>
    <w:rsid w:val="00243E25"/>
    <w:rsid w:val="0024411C"/>
    <w:rsid w:val="002448EE"/>
    <w:rsid w:val="00244A07"/>
    <w:rsid w:val="00244A48"/>
    <w:rsid w:val="002456B4"/>
    <w:rsid w:val="00245870"/>
    <w:rsid w:val="00245FF7"/>
    <w:rsid w:val="0024608D"/>
    <w:rsid w:val="0024620B"/>
    <w:rsid w:val="00246374"/>
    <w:rsid w:val="00246646"/>
    <w:rsid w:val="00246998"/>
    <w:rsid w:val="002469EF"/>
    <w:rsid w:val="00246B23"/>
    <w:rsid w:val="00247027"/>
    <w:rsid w:val="00247138"/>
    <w:rsid w:val="002472D0"/>
    <w:rsid w:val="002475BC"/>
    <w:rsid w:val="00247F56"/>
    <w:rsid w:val="0025003E"/>
    <w:rsid w:val="002501AF"/>
    <w:rsid w:val="0025120C"/>
    <w:rsid w:val="00251972"/>
    <w:rsid w:val="00251B65"/>
    <w:rsid w:val="0025230C"/>
    <w:rsid w:val="002523F9"/>
    <w:rsid w:val="0025260C"/>
    <w:rsid w:val="00252FA2"/>
    <w:rsid w:val="0025308B"/>
    <w:rsid w:val="00253321"/>
    <w:rsid w:val="0025467B"/>
    <w:rsid w:val="002546E3"/>
    <w:rsid w:val="002548F6"/>
    <w:rsid w:val="00254D94"/>
    <w:rsid w:val="00255BEC"/>
    <w:rsid w:val="002560DA"/>
    <w:rsid w:val="002567E3"/>
    <w:rsid w:val="0025732D"/>
    <w:rsid w:val="002576DE"/>
    <w:rsid w:val="00260011"/>
    <w:rsid w:val="0026059E"/>
    <w:rsid w:val="0026089F"/>
    <w:rsid w:val="0026094B"/>
    <w:rsid w:val="00260C99"/>
    <w:rsid w:val="00260E86"/>
    <w:rsid w:val="00260ED4"/>
    <w:rsid w:val="00261009"/>
    <w:rsid w:val="002612A5"/>
    <w:rsid w:val="002612EC"/>
    <w:rsid w:val="00261740"/>
    <w:rsid w:val="00261759"/>
    <w:rsid w:val="002619AE"/>
    <w:rsid w:val="00261A4B"/>
    <w:rsid w:val="00262068"/>
    <w:rsid w:val="002625A6"/>
    <w:rsid w:val="00262B56"/>
    <w:rsid w:val="00262BF1"/>
    <w:rsid w:val="00263198"/>
    <w:rsid w:val="00263A65"/>
    <w:rsid w:val="00263F9C"/>
    <w:rsid w:val="00263FE4"/>
    <w:rsid w:val="002644D8"/>
    <w:rsid w:val="002644DA"/>
    <w:rsid w:val="0026454C"/>
    <w:rsid w:val="00264A33"/>
    <w:rsid w:val="00264C27"/>
    <w:rsid w:val="00264D38"/>
    <w:rsid w:val="0026522F"/>
    <w:rsid w:val="0026583A"/>
    <w:rsid w:val="002658F8"/>
    <w:rsid w:val="0026595E"/>
    <w:rsid w:val="00266721"/>
    <w:rsid w:val="002669BC"/>
    <w:rsid w:val="00266A59"/>
    <w:rsid w:val="00266B19"/>
    <w:rsid w:val="00266DC4"/>
    <w:rsid w:val="00266DCB"/>
    <w:rsid w:val="0026703D"/>
    <w:rsid w:val="002670E8"/>
    <w:rsid w:val="0026727F"/>
    <w:rsid w:val="00267431"/>
    <w:rsid w:val="002674BB"/>
    <w:rsid w:val="002700F7"/>
    <w:rsid w:val="00270236"/>
    <w:rsid w:val="00270281"/>
    <w:rsid w:val="00270385"/>
    <w:rsid w:val="00270B08"/>
    <w:rsid w:val="00270CDC"/>
    <w:rsid w:val="00271455"/>
    <w:rsid w:val="00271880"/>
    <w:rsid w:val="0027194B"/>
    <w:rsid w:val="00271CD1"/>
    <w:rsid w:val="00272990"/>
    <w:rsid w:val="00272CD9"/>
    <w:rsid w:val="002730E3"/>
    <w:rsid w:val="00273724"/>
    <w:rsid w:val="002737D3"/>
    <w:rsid w:val="00273A61"/>
    <w:rsid w:val="0027402A"/>
    <w:rsid w:val="002743F6"/>
    <w:rsid w:val="00274AC8"/>
    <w:rsid w:val="00274F40"/>
    <w:rsid w:val="0027589E"/>
    <w:rsid w:val="00275AEA"/>
    <w:rsid w:val="00275AF8"/>
    <w:rsid w:val="00275B2C"/>
    <w:rsid w:val="00275B53"/>
    <w:rsid w:val="00275E95"/>
    <w:rsid w:val="002760B2"/>
    <w:rsid w:val="00276153"/>
    <w:rsid w:val="0027642B"/>
    <w:rsid w:val="00276AE0"/>
    <w:rsid w:val="00276C70"/>
    <w:rsid w:val="00276E93"/>
    <w:rsid w:val="00277678"/>
    <w:rsid w:val="00277957"/>
    <w:rsid w:val="00277B96"/>
    <w:rsid w:val="00277CD4"/>
    <w:rsid w:val="002800C5"/>
    <w:rsid w:val="00280529"/>
    <w:rsid w:val="002805CB"/>
    <w:rsid w:val="00280B38"/>
    <w:rsid w:val="002813F4"/>
    <w:rsid w:val="002813F9"/>
    <w:rsid w:val="00281604"/>
    <w:rsid w:val="002821A1"/>
    <w:rsid w:val="00282208"/>
    <w:rsid w:val="002824DD"/>
    <w:rsid w:val="00282549"/>
    <w:rsid w:val="00282F8D"/>
    <w:rsid w:val="00282FBC"/>
    <w:rsid w:val="00283043"/>
    <w:rsid w:val="00283230"/>
    <w:rsid w:val="002836E3"/>
    <w:rsid w:val="00283A49"/>
    <w:rsid w:val="00283B52"/>
    <w:rsid w:val="00283F6D"/>
    <w:rsid w:val="00284236"/>
    <w:rsid w:val="0028464D"/>
    <w:rsid w:val="002847DC"/>
    <w:rsid w:val="002851CA"/>
    <w:rsid w:val="002853ED"/>
    <w:rsid w:val="002854E6"/>
    <w:rsid w:val="00285809"/>
    <w:rsid w:val="00285817"/>
    <w:rsid w:val="00285A7D"/>
    <w:rsid w:val="00285AF1"/>
    <w:rsid w:val="00285B64"/>
    <w:rsid w:val="00285E39"/>
    <w:rsid w:val="00285FD5"/>
    <w:rsid w:val="00286063"/>
    <w:rsid w:val="002863BA"/>
    <w:rsid w:val="00286D0D"/>
    <w:rsid w:val="00287289"/>
    <w:rsid w:val="00287490"/>
    <w:rsid w:val="00287A67"/>
    <w:rsid w:val="00287E0A"/>
    <w:rsid w:val="002900FD"/>
    <w:rsid w:val="002904C6"/>
    <w:rsid w:val="00290A3B"/>
    <w:rsid w:val="00290B64"/>
    <w:rsid w:val="00290BAF"/>
    <w:rsid w:val="00290D5A"/>
    <w:rsid w:val="002911DE"/>
    <w:rsid w:val="00291386"/>
    <w:rsid w:val="002919DD"/>
    <w:rsid w:val="00291C29"/>
    <w:rsid w:val="00291D12"/>
    <w:rsid w:val="00292248"/>
    <w:rsid w:val="00292791"/>
    <w:rsid w:val="00292856"/>
    <w:rsid w:val="0029323F"/>
    <w:rsid w:val="00293404"/>
    <w:rsid w:val="002935A1"/>
    <w:rsid w:val="002935E2"/>
    <w:rsid w:val="00293716"/>
    <w:rsid w:val="00293A02"/>
    <w:rsid w:val="00293B93"/>
    <w:rsid w:val="00293D0A"/>
    <w:rsid w:val="00293EA9"/>
    <w:rsid w:val="00294065"/>
    <w:rsid w:val="00294095"/>
    <w:rsid w:val="00294371"/>
    <w:rsid w:val="0029446D"/>
    <w:rsid w:val="002944EB"/>
    <w:rsid w:val="00294DF1"/>
    <w:rsid w:val="00294EB8"/>
    <w:rsid w:val="002951BF"/>
    <w:rsid w:val="002951D6"/>
    <w:rsid w:val="00295603"/>
    <w:rsid w:val="002958B3"/>
    <w:rsid w:val="00295BF0"/>
    <w:rsid w:val="00295E31"/>
    <w:rsid w:val="0029602A"/>
    <w:rsid w:val="002961EF"/>
    <w:rsid w:val="00296570"/>
    <w:rsid w:val="00296D8F"/>
    <w:rsid w:val="00296E3B"/>
    <w:rsid w:val="00297373"/>
    <w:rsid w:val="0029743E"/>
    <w:rsid w:val="0029754F"/>
    <w:rsid w:val="00297B4A"/>
    <w:rsid w:val="00297CD6"/>
    <w:rsid w:val="002A02D2"/>
    <w:rsid w:val="002A0361"/>
    <w:rsid w:val="002A0406"/>
    <w:rsid w:val="002A04E5"/>
    <w:rsid w:val="002A0609"/>
    <w:rsid w:val="002A0723"/>
    <w:rsid w:val="002A0757"/>
    <w:rsid w:val="002A0DAC"/>
    <w:rsid w:val="002A1163"/>
    <w:rsid w:val="002A1985"/>
    <w:rsid w:val="002A20B1"/>
    <w:rsid w:val="002A248E"/>
    <w:rsid w:val="002A2C71"/>
    <w:rsid w:val="002A33F0"/>
    <w:rsid w:val="002A3429"/>
    <w:rsid w:val="002A3454"/>
    <w:rsid w:val="002A34CE"/>
    <w:rsid w:val="002A3B73"/>
    <w:rsid w:val="002A3C82"/>
    <w:rsid w:val="002A3D5C"/>
    <w:rsid w:val="002A3E5A"/>
    <w:rsid w:val="002A40C7"/>
    <w:rsid w:val="002A4267"/>
    <w:rsid w:val="002A442E"/>
    <w:rsid w:val="002A444B"/>
    <w:rsid w:val="002A46E4"/>
    <w:rsid w:val="002A4833"/>
    <w:rsid w:val="002A4B16"/>
    <w:rsid w:val="002A5313"/>
    <w:rsid w:val="002A5758"/>
    <w:rsid w:val="002A58F3"/>
    <w:rsid w:val="002A596A"/>
    <w:rsid w:val="002A6090"/>
    <w:rsid w:val="002A6A76"/>
    <w:rsid w:val="002A6C3B"/>
    <w:rsid w:val="002A6EEB"/>
    <w:rsid w:val="002A7638"/>
    <w:rsid w:val="002A7721"/>
    <w:rsid w:val="002A779D"/>
    <w:rsid w:val="002A788B"/>
    <w:rsid w:val="002A789F"/>
    <w:rsid w:val="002A7A20"/>
    <w:rsid w:val="002B0A2B"/>
    <w:rsid w:val="002B13D3"/>
    <w:rsid w:val="002B13E5"/>
    <w:rsid w:val="002B1465"/>
    <w:rsid w:val="002B16B8"/>
    <w:rsid w:val="002B16E8"/>
    <w:rsid w:val="002B1710"/>
    <w:rsid w:val="002B1C5A"/>
    <w:rsid w:val="002B1FDE"/>
    <w:rsid w:val="002B21B2"/>
    <w:rsid w:val="002B23D8"/>
    <w:rsid w:val="002B2546"/>
    <w:rsid w:val="002B2683"/>
    <w:rsid w:val="002B281A"/>
    <w:rsid w:val="002B2B8E"/>
    <w:rsid w:val="002B2B95"/>
    <w:rsid w:val="002B2D47"/>
    <w:rsid w:val="002B339E"/>
    <w:rsid w:val="002B36C9"/>
    <w:rsid w:val="002B37E0"/>
    <w:rsid w:val="002B3821"/>
    <w:rsid w:val="002B39B7"/>
    <w:rsid w:val="002B39C2"/>
    <w:rsid w:val="002B43A1"/>
    <w:rsid w:val="002B4647"/>
    <w:rsid w:val="002B46BC"/>
    <w:rsid w:val="002B4F5A"/>
    <w:rsid w:val="002B4FC1"/>
    <w:rsid w:val="002B523B"/>
    <w:rsid w:val="002B5A04"/>
    <w:rsid w:val="002B5A48"/>
    <w:rsid w:val="002B5A6D"/>
    <w:rsid w:val="002B5B05"/>
    <w:rsid w:val="002B5EE9"/>
    <w:rsid w:val="002B6133"/>
    <w:rsid w:val="002B645B"/>
    <w:rsid w:val="002B6689"/>
    <w:rsid w:val="002B69C3"/>
    <w:rsid w:val="002B6B5E"/>
    <w:rsid w:val="002B741B"/>
    <w:rsid w:val="002B74FC"/>
    <w:rsid w:val="002B767F"/>
    <w:rsid w:val="002B78D4"/>
    <w:rsid w:val="002B790F"/>
    <w:rsid w:val="002B7FD0"/>
    <w:rsid w:val="002C0048"/>
    <w:rsid w:val="002C0281"/>
    <w:rsid w:val="002C0445"/>
    <w:rsid w:val="002C07D5"/>
    <w:rsid w:val="002C080F"/>
    <w:rsid w:val="002C0A2C"/>
    <w:rsid w:val="002C0DF6"/>
    <w:rsid w:val="002C1238"/>
    <w:rsid w:val="002C12E8"/>
    <w:rsid w:val="002C13F6"/>
    <w:rsid w:val="002C159B"/>
    <w:rsid w:val="002C18DF"/>
    <w:rsid w:val="002C1ECF"/>
    <w:rsid w:val="002C20F6"/>
    <w:rsid w:val="002C233C"/>
    <w:rsid w:val="002C2976"/>
    <w:rsid w:val="002C2A35"/>
    <w:rsid w:val="002C3586"/>
    <w:rsid w:val="002C36C9"/>
    <w:rsid w:val="002C376B"/>
    <w:rsid w:val="002C39C1"/>
    <w:rsid w:val="002C403F"/>
    <w:rsid w:val="002C4087"/>
    <w:rsid w:val="002C43CE"/>
    <w:rsid w:val="002C47E7"/>
    <w:rsid w:val="002C4A03"/>
    <w:rsid w:val="002C4E04"/>
    <w:rsid w:val="002C5465"/>
    <w:rsid w:val="002C54F3"/>
    <w:rsid w:val="002C5947"/>
    <w:rsid w:val="002C60B1"/>
    <w:rsid w:val="002C643D"/>
    <w:rsid w:val="002C65B7"/>
    <w:rsid w:val="002C676D"/>
    <w:rsid w:val="002C6790"/>
    <w:rsid w:val="002C6812"/>
    <w:rsid w:val="002C7336"/>
    <w:rsid w:val="002C7657"/>
    <w:rsid w:val="002C76AF"/>
    <w:rsid w:val="002C781B"/>
    <w:rsid w:val="002C78BE"/>
    <w:rsid w:val="002C797F"/>
    <w:rsid w:val="002C7C0F"/>
    <w:rsid w:val="002C7DA0"/>
    <w:rsid w:val="002C7F82"/>
    <w:rsid w:val="002D002E"/>
    <w:rsid w:val="002D0252"/>
    <w:rsid w:val="002D03D6"/>
    <w:rsid w:val="002D051C"/>
    <w:rsid w:val="002D08D4"/>
    <w:rsid w:val="002D0D70"/>
    <w:rsid w:val="002D0DA3"/>
    <w:rsid w:val="002D0DB8"/>
    <w:rsid w:val="002D0FE1"/>
    <w:rsid w:val="002D14BA"/>
    <w:rsid w:val="002D177E"/>
    <w:rsid w:val="002D19D2"/>
    <w:rsid w:val="002D1D7B"/>
    <w:rsid w:val="002D2737"/>
    <w:rsid w:val="002D2745"/>
    <w:rsid w:val="002D28BE"/>
    <w:rsid w:val="002D2DBB"/>
    <w:rsid w:val="002D2F02"/>
    <w:rsid w:val="002D37A0"/>
    <w:rsid w:val="002D3F06"/>
    <w:rsid w:val="002D40F7"/>
    <w:rsid w:val="002D41D6"/>
    <w:rsid w:val="002D4B55"/>
    <w:rsid w:val="002D4E41"/>
    <w:rsid w:val="002D4EB2"/>
    <w:rsid w:val="002D4F0A"/>
    <w:rsid w:val="002D5E47"/>
    <w:rsid w:val="002D5FA5"/>
    <w:rsid w:val="002D628E"/>
    <w:rsid w:val="002D63D9"/>
    <w:rsid w:val="002D641C"/>
    <w:rsid w:val="002D6A5B"/>
    <w:rsid w:val="002D709D"/>
    <w:rsid w:val="002D7471"/>
    <w:rsid w:val="002D76D6"/>
    <w:rsid w:val="002D7BD0"/>
    <w:rsid w:val="002D7C89"/>
    <w:rsid w:val="002D7D7E"/>
    <w:rsid w:val="002E049F"/>
    <w:rsid w:val="002E06F3"/>
    <w:rsid w:val="002E0C85"/>
    <w:rsid w:val="002E0FC3"/>
    <w:rsid w:val="002E1185"/>
    <w:rsid w:val="002E136E"/>
    <w:rsid w:val="002E15BE"/>
    <w:rsid w:val="002E1652"/>
    <w:rsid w:val="002E1967"/>
    <w:rsid w:val="002E1F62"/>
    <w:rsid w:val="002E20D5"/>
    <w:rsid w:val="002E26D4"/>
    <w:rsid w:val="002E273E"/>
    <w:rsid w:val="002E281A"/>
    <w:rsid w:val="002E2EDF"/>
    <w:rsid w:val="002E36FC"/>
    <w:rsid w:val="002E3A0D"/>
    <w:rsid w:val="002E3E1A"/>
    <w:rsid w:val="002E3E6A"/>
    <w:rsid w:val="002E41A8"/>
    <w:rsid w:val="002E42D8"/>
    <w:rsid w:val="002E45F1"/>
    <w:rsid w:val="002E463E"/>
    <w:rsid w:val="002E483F"/>
    <w:rsid w:val="002E4D3D"/>
    <w:rsid w:val="002E4D42"/>
    <w:rsid w:val="002E589C"/>
    <w:rsid w:val="002E5CBE"/>
    <w:rsid w:val="002E5D99"/>
    <w:rsid w:val="002E6199"/>
    <w:rsid w:val="002E654A"/>
    <w:rsid w:val="002E6694"/>
    <w:rsid w:val="002E6927"/>
    <w:rsid w:val="002E6938"/>
    <w:rsid w:val="002E6DF0"/>
    <w:rsid w:val="002E6F13"/>
    <w:rsid w:val="002E73DD"/>
    <w:rsid w:val="002E78B5"/>
    <w:rsid w:val="002E7931"/>
    <w:rsid w:val="002E7991"/>
    <w:rsid w:val="002E7EEF"/>
    <w:rsid w:val="002F0604"/>
    <w:rsid w:val="002F0774"/>
    <w:rsid w:val="002F0847"/>
    <w:rsid w:val="002F1302"/>
    <w:rsid w:val="002F1400"/>
    <w:rsid w:val="002F14B3"/>
    <w:rsid w:val="002F192C"/>
    <w:rsid w:val="002F1A0A"/>
    <w:rsid w:val="002F1A20"/>
    <w:rsid w:val="002F1F67"/>
    <w:rsid w:val="002F24C5"/>
    <w:rsid w:val="002F27AC"/>
    <w:rsid w:val="002F2819"/>
    <w:rsid w:val="002F288C"/>
    <w:rsid w:val="002F2BCF"/>
    <w:rsid w:val="002F2BE9"/>
    <w:rsid w:val="002F2D42"/>
    <w:rsid w:val="002F3098"/>
    <w:rsid w:val="002F3A8A"/>
    <w:rsid w:val="002F3DEF"/>
    <w:rsid w:val="002F3E82"/>
    <w:rsid w:val="002F3F91"/>
    <w:rsid w:val="002F4409"/>
    <w:rsid w:val="002F44FD"/>
    <w:rsid w:val="002F4ADF"/>
    <w:rsid w:val="002F4FB2"/>
    <w:rsid w:val="002F505E"/>
    <w:rsid w:val="002F5A0E"/>
    <w:rsid w:val="002F5BAC"/>
    <w:rsid w:val="002F5D21"/>
    <w:rsid w:val="002F607C"/>
    <w:rsid w:val="002F61AE"/>
    <w:rsid w:val="002F707A"/>
    <w:rsid w:val="002F70D5"/>
    <w:rsid w:val="002F742E"/>
    <w:rsid w:val="002F74D1"/>
    <w:rsid w:val="002F7758"/>
    <w:rsid w:val="002F7E92"/>
    <w:rsid w:val="002F7ECA"/>
    <w:rsid w:val="00300126"/>
    <w:rsid w:val="003002D2"/>
    <w:rsid w:val="003005B8"/>
    <w:rsid w:val="00300B7F"/>
    <w:rsid w:val="0030108E"/>
    <w:rsid w:val="00301396"/>
    <w:rsid w:val="0030153F"/>
    <w:rsid w:val="00301AE7"/>
    <w:rsid w:val="00301C81"/>
    <w:rsid w:val="003020B8"/>
    <w:rsid w:val="0030214E"/>
    <w:rsid w:val="00302179"/>
    <w:rsid w:val="00302D85"/>
    <w:rsid w:val="003033DC"/>
    <w:rsid w:val="003037C0"/>
    <w:rsid w:val="003043E2"/>
    <w:rsid w:val="00304A6A"/>
    <w:rsid w:val="0030509C"/>
    <w:rsid w:val="003055D3"/>
    <w:rsid w:val="003059E6"/>
    <w:rsid w:val="003059F5"/>
    <w:rsid w:val="00305B04"/>
    <w:rsid w:val="00305D62"/>
    <w:rsid w:val="00305F2E"/>
    <w:rsid w:val="003061D9"/>
    <w:rsid w:val="003063B2"/>
    <w:rsid w:val="00306594"/>
    <w:rsid w:val="003069D0"/>
    <w:rsid w:val="00306A49"/>
    <w:rsid w:val="003078D4"/>
    <w:rsid w:val="003079A5"/>
    <w:rsid w:val="00307FE9"/>
    <w:rsid w:val="0031000E"/>
    <w:rsid w:val="00310236"/>
    <w:rsid w:val="0031035F"/>
    <w:rsid w:val="00310A0A"/>
    <w:rsid w:val="00310A9B"/>
    <w:rsid w:val="0031110E"/>
    <w:rsid w:val="00311316"/>
    <w:rsid w:val="0031162C"/>
    <w:rsid w:val="00311920"/>
    <w:rsid w:val="00311CAC"/>
    <w:rsid w:val="00312057"/>
    <w:rsid w:val="003123EC"/>
    <w:rsid w:val="0031293C"/>
    <w:rsid w:val="003129E7"/>
    <w:rsid w:val="00312AA5"/>
    <w:rsid w:val="00313204"/>
    <w:rsid w:val="003133C6"/>
    <w:rsid w:val="0031399A"/>
    <w:rsid w:val="00313D82"/>
    <w:rsid w:val="0031448B"/>
    <w:rsid w:val="003145CC"/>
    <w:rsid w:val="00314724"/>
    <w:rsid w:val="00314CDA"/>
    <w:rsid w:val="00314D3D"/>
    <w:rsid w:val="00314EE9"/>
    <w:rsid w:val="00314F21"/>
    <w:rsid w:val="00315668"/>
    <w:rsid w:val="003156F5"/>
    <w:rsid w:val="003159F3"/>
    <w:rsid w:val="00315B1D"/>
    <w:rsid w:val="003162DF"/>
    <w:rsid w:val="00316CFA"/>
    <w:rsid w:val="00317081"/>
    <w:rsid w:val="00317BD0"/>
    <w:rsid w:val="00320AB1"/>
    <w:rsid w:val="00320C5A"/>
    <w:rsid w:val="00320CED"/>
    <w:rsid w:val="003214A2"/>
    <w:rsid w:val="00321ADB"/>
    <w:rsid w:val="00321C39"/>
    <w:rsid w:val="00321F95"/>
    <w:rsid w:val="003223B2"/>
    <w:rsid w:val="00322EE6"/>
    <w:rsid w:val="00323046"/>
    <w:rsid w:val="003235D6"/>
    <w:rsid w:val="00323779"/>
    <w:rsid w:val="003237A8"/>
    <w:rsid w:val="003238CC"/>
    <w:rsid w:val="00323B56"/>
    <w:rsid w:val="00323C9E"/>
    <w:rsid w:val="00323E5B"/>
    <w:rsid w:val="00323EA1"/>
    <w:rsid w:val="003242E0"/>
    <w:rsid w:val="0032457A"/>
    <w:rsid w:val="00324822"/>
    <w:rsid w:val="0032484C"/>
    <w:rsid w:val="00324C0E"/>
    <w:rsid w:val="00325270"/>
    <w:rsid w:val="003253D5"/>
    <w:rsid w:val="00325521"/>
    <w:rsid w:val="00325AEC"/>
    <w:rsid w:val="00325C8D"/>
    <w:rsid w:val="003261E1"/>
    <w:rsid w:val="0032621E"/>
    <w:rsid w:val="00326226"/>
    <w:rsid w:val="00326311"/>
    <w:rsid w:val="00326AB5"/>
    <w:rsid w:val="00326D3D"/>
    <w:rsid w:val="003278F8"/>
    <w:rsid w:val="003279C3"/>
    <w:rsid w:val="00327A5F"/>
    <w:rsid w:val="00327A67"/>
    <w:rsid w:val="003306CC"/>
    <w:rsid w:val="0033084B"/>
    <w:rsid w:val="00330E3C"/>
    <w:rsid w:val="0033148D"/>
    <w:rsid w:val="00331665"/>
    <w:rsid w:val="00331CEA"/>
    <w:rsid w:val="0033213F"/>
    <w:rsid w:val="00332436"/>
    <w:rsid w:val="0033253B"/>
    <w:rsid w:val="0033259A"/>
    <w:rsid w:val="00332EDE"/>
    <w:rsid w:val="00333329"/>
    <w:rsid w:val="00333B06"/>
    <w:rsid w:val="00333FA7"/>
    <w:rsid w:val="00334058"/>
    <w:rsid w:val="00334824"/>
    <w:rsid w:val="00334937"/>
    <w:rsid w:val="00334B85"/>
    <w:rsid w:val="00334E84"/>
    <w:rsid w:val="003350E8"/>
    <w:rsid w:val="00335293"/>
    <w:rsid w:val="0033547C"/>
    <w:rsid w:val="003356B9"/>
    <w:rsid w:val="003357FA"/>
    <w:rsid w:val="00335C69"/>
    <w:rsid w:val="00336044"/>
    <w:rsid w:val="00336851"/>
    <w:rsid w:val="00336AD2"/>
    <w:rsid w:val="00336B01"/>
    <w:rsid w:val="00336BCA"/>
    <w:rsid w:val="00336BD6"/>
    <w:rsid w:val="00336D50"/>
    <w:rsid w:val="00336F87"/>
    <w:rsid w:val="00337383"/>
    <w:rsid w:val="00337406"/>
    <w:rsid w:val="0033755C"/>
    <w:rsid w:val="0033785E"/>
    <w:rsid w:val="00337887"/>
    <w:rsid w:val="00337993"/>
    <w:rsid w:val="00340164"/>
    <w:rsid w:val="00340187"/>
    <w:rsid w:val="00340300"/>
    <w:rsid w:val="003408DF"/>
    <w:rsid w:val="00340A1D"/>
    <w:rsid w:val="00340C7C"/>
    <w:rsid w:val="00340D14"/>
    <w:rsid w:val="00340E82"/>
    <w:rsid w:val="00341080"/>
    <w:rsid w:val="003412B6"/>
    <w:rsid w:val="00341550"/>
    <w:rsid w:val="003415FE"/>
    <w:rsid w:val="00342572"/>
    <w:rsid w:val="00343048"/>
    <w:rsid w:val="0034306D"/>
    <w:rsid w:val="003436BF"/>
    <w:rsid w:val="003437B5"/>
    <w:rsid w:val="00343D82"/>
    <w:rsid w:val="003440BC"/>
    <w:rsid w:val="003441A6"/>
    <w:rsid w:val="00344375"/>
    <w:rsid w:val="003448DC"/>
    <w:rsid w:val="00344CFD"/>
    <w:rsid w:val="00344D9C"/>
    <w:rsid w:val="00344F40"/>
    <w:rsid w:val="003450B9"/>
    <w:rsid w:val="003452EB"/>
    <w:rsid w:val="003455F7"/>
    <w:rsid w:val="003459B3"/>
    <w:rsid w:val="003459C2"/>
    <w:rsid w:val="00345B6F"/>
    <w:rsid w:val="00345BFE"/>
    <w:rsid w:val="00345CD0"/>
    <w:rsid w:val="00345E0A"/>
    <w:rsid w:val="00346296"/>
    <w:rsid w:val="003469C1"/>
    <w:rsid w:val="00346E13"/>
    <w:rsid w:val="00347085"/>
    <w:rsid w:val="003471AB"/>
    <w:rsid w:val="00347A26"/>
    <w:rsid w:val="00347F0E"/>
    <w:rsid w:val="003501F0"/>
    <w:rsid w:val="0035059E"/>
    <w:rsid w:val="00350752"/>
    <w:rsid w:val="00350BD0"/>
    <w:rsid w:val="00350BD6"/>
    <w:rsid w:val="00350EB8"/>
    <w:rsid w:val="00350FCC"/>
    <w:rsid w:val="0035102C"/>
    <w:rsid w:val="003513AC"/>
    <w:rsid w:val="00351449"/>
    <w:rsid w:val="00351D2E"/>
    <w:rsid w:val="003526F0"/>
    <w:rsid w:val="003527EA"/>
    <w:rsid w:val="00353030"/>
    <w:rsid w:val="00353B0E"/>
    <w:rsid w:val="00353CD8"/>
    <w:rsid w:val="00353F79"/>
    <w:rsid w:val="003540F6"/>
    <w:rsid w:val="00354142"/>
    <w:rsid w:val="003541CC"/>
    <w:rsid w:val="003544BF"/>
    <w:rsid w:val="003547D4"/>
    <w:rsid w:val="00354ACA"/>
    <w:rsid w:val="00354CD6"/>
    <w:rsid w:val="00354D25"/>
    <w:rsid w:val="00355093"/>
    <w:rsid w:val="00355298"/>
    <w:rsid w:val="003552AE"/>
    <w:rsid w:val="00355A05"/>
    <w:rsid w:val="00355E59"/>
    <w:rsid w:val="0035600D"/>
    <w:rsid w:val="0035670B"/>
    <w:rsid w:val="003568A5"/>
    <w:rsid w:val="003569D4"/>
    <w:rsid w:val="00356AA3"/>
    <w:rsid w:val="00356B37"/>
    <w:rsid w:val="00356C71"/>
    <w:rsid w:val="00356E3E"/>
    <w:rsid w:val="003571DC"/>
    <w:rsid w:val="0035744E"/>
    <w:rsid w:val="003576B2"/>
    <w:rsid w:val="00357CDE"/>
    <w:rsid w:val="003600C9"/>
    <w:rsid w:val="00360104"/>
    <w:rsid w:val="0036030B"/>
    <w:rsid w:val="003603C4"/>
    <w:rsid w:val="0036088D"/>
    <w:rsid w:val="003608C2"/>
    <w:rsid w:val="00360B66"/>
    <w:rsid w:val="00360BB0"/>
    <w:rsid w:val="003615A8"/>
    <w:rsid w:val="0036167A"/>
    <w:rsid w:val="00361739"/>
    <w:rsid w:val="003618AD"/>
    <w:rsid w:val="00361D8A"/>
    <w:rsid w:val="003625BE"/>
    <w:rsid w:val="003628E3"/>
    <w:rsid w:val="00362D25"/>
    <w:rsid w:val="00362E06"/>
    <w:rsid w:val="00362E34"/>
    <w:rsid w:val="0036332F"/>
    <w:rsid w:val="003637CF"/>
    <w:rsid w:val="00363F95"/>
    <w:rsid w:val="00364318"/>
    <w:rsid w:val="0036433D"/>
    <w:rsid w:val="003644F0"/>
    <w:rsid w:val="0036495E"/>
    <w:rsid w:val="00364A51"/>
    <w:rsid w:val="00364EB9"/>
    <w:rsid w:val="0036508E"/>
    <w:rsid w:val="003650DA"/>
    <w:rsid w:val="00365301"/>
    <w:rsid w:val="0036557D"/>
    <w:rsid w:val="0036571E"/>
    <w:rsid w:val="00365E72"/>
    <w:rsid w:val="00366135"/>
    <w:rsid w:val="00366143"/>
    <w:rsid w:val="003662D1"/>
    <w:rsid w:val="00366488"/>
    <w:rsid w:val="00366695"/>
    <w:rsid w:val="00366834"/>
    <w:rsid w:val="00366D3F"/>
    <w:rsid w:val="003670C6"/>
    <w:rsid w:val="00367279"/>
    <w:rsid w:val="003672B1"/>
    <w:rsid w:val="00367F0D"/>
    <w:rsid w:val="003702D6"/>
    <w:rsid w:val="003704A6"/>
    <w:rsid w:val="0037056E"/>
    <w:rsid w:val="003705BD"/>
    <w:rsid w:val="00370668"/>
    <w:rsid w:val="003707A1"/>
    <w:rsid w:val="0037097C"/>
    <w:rsid w:val="003709EC"/>
    <w:rsid w:val="00370A84"/>
    <w:rsid w:val="00370D16"/>
    <w:rsid w:val="00371819"/>
    <w:rsid w:val="00371BAD"/>
    <w:rsid w:val="00371C29"/>
    <w:rsid w:val="00371F5B"/>
    <w:rsid w:val="0037219E"/>
    <w:rsid w:val="003721F8"/>
    <w:rsid w:val="00372836"/>
    <w:rsid w:val="00372E93"/>
    <w:rsid w:val="00373033"/>
    <w:rsid w:val="00373133"/>
    <w:rsid w:val="00373DCF"/>
    <w:rsid w:val="00374265"/>
    <w:rsid w:val="003751A1"/>
    <w:rsid w:val="0037526E"/>
    <w:rsid w:val="00375955"/>
    <w:rsid w:val="00375DCF"/>
    <w:rsid w:val="00375E35"/>
    <w:rsid w:val="0037615B"/>
    <w:rsid w:val="00376AB6"/>
    <w:rsid w:val="00376CEA"/>
    <w:rsid w:val="00376D0C"/>
    <w:rsid w:val="00377730"/>
    <w:rsid w:val="003778FB"/>
    <w:rsid w:val="00377DDA"/>
    <w:rsid w:val="00377E84"/>
    <w:rsid w:val="00377E8F"/>
    <w:rsid w:val="00380128"/>
    <w:rsid w:val="00380301"/>
    <w:rsid w:val="0038040F"/>
    <w:rsid w:val="0038059B"/>
    <w:rsid w:val="003805C8"/>
    <w:rsid w:val="00380674"/>
    <w:rsid w:val="003810F4"/>
    <w:rsid w:val="00381170"/>
    <w:rsid w:val="0038151A"/>
    <w:rsid w:val="0038155C"/>
    <w:rsid w:val="00381AA7"/>
    <w:rsid w:val="00381E7E"/>
    <w:rsid w:val="0038209D"/>
    <w:rsid w:val="003820AD"/>
    <w:rsid w:val="0038213D"/>
    <w:rsid w:val="003824AC"/>
    <w:rsid w:val="0038271D"/>
    <w:rsid w:val="00382869"/>
    <w:rsid w:val="00383228"/>
    <w:rsid w:val="003832E6"/>
    <w:rsid w:val="00383303"/>
    <w:rsid w:val="003839C2"/>
    <w:rsid w:val="00383A25"/>
    <w:rsid w:val="003840DB"/>
    <w:rsid w:val="0038426C"/>
    <w:rsid w:val="00384300"/>
    <w:rsid w:val="00384452"/>
    <w:rsid w:val="00384495"/>
    <w:rsid w:val="003847E1"/>
    <w:rsid w:val="00384ADD"/>
    <w:rsid w:val="00384E76"/>
    <w:rsid w:val="00384EC1"/>
    <w:rsid w:val="00384EF7"/>
    <w:rsid w:val="003851CB"/>
    <w:rsid w:val="003852E4"/>
    <w:rsid w:val="00385531"/>
    <w:rsid w:val="00385821"/>
    <w:rsid w:val="00385DA9"/>
    <w:rsid w:val="003860EF"/>
    <w:rsid w:val="003863F7"/>
    <w:rsid w:val="003864DA"/>
    <w:rsid w:val="00386912"/>
    <w:rsid w:val="00386939"/>
    <w:rsid w:val="00386BC4"/>
    <w:rsid w:val="00387AB7"/>
    <w:rsid w:val="00387EA9"/>
    <w:rsid w:val="00390090"/>
    <w:rsid w:val="003906CC"/>
    <w:rsid w:val="00390921"/>
    <w:rsid w:val="00390F11"/>
    <w:rsid w:val="00391079"/>
    <w:rsid w:val="003916D6"/>
    <w:rsid w:val="00391852"/>
    <w:rsid w:val="00391B55"/>
    <w:rsid w:val="00391B90"/>
    <w:rsid w:val="00391D69"/>
    <w:rsid w:val="0039259F"/>
    <w:rsid w:val="003928DC"/>
    <w:rsid w:val="003929A3"/>
    <w:rsid w:val="00392D9B"/>
    <w:rsid w:val="00392E76"/>
    <w:rsid w:val="00393A81"/>
    <w:rsid w:val="00393BE1"/>
    <w:rsid w:val="0039407F"/>
    <w:rsid w:val="003940BC"/>
    <w:rsid w:val="003942B6"/>
    <w:rsid w:val="003942CA"/>
    <w:rsid w:val="00394CE4"/>
    <w:rsid w:val="0039550D"/>
    <w:rsid w:val="003955BC"/>
    <w:rsid w:val="00395725"/>
    <w:rsid w:val="0039582D"/>
    <w:rsid w:val="003958A6"/>
    <w:rsid w:val="00395DDF"/>
    <w:rsid w:val="00396157"/>
    <w:rsid w:val="0039666F"/>
    <w:rsid w:val="003966F5"/>
    <w:rsid w:val="00396A49"/>
    <w:rsid w:val="00396BD4"/>
    <w:rsid w:val="00396E18"/>
    <w:rsid w:val="003974C7"/>
    <w:rsid w:val="0039753B"/>
    <w:rsid w:val="003977F8"/>
    <w:rsid w:val="00397F9C"/>
    <w:rsid w:val="003A0013"/>
    <w:rsid w:val="003A02E5"/>
    <w:rsid w:val="003A06AD"/>
    <w:rsid w:val="003A0783"/>
    <w:rsid w:val="003A07FB"/>
    <w:rsid w:val="003A0A05"/>
    <w:rsid w:val="003A0C29"/>
    <w:rsid w:val="003A1638"/>
    <w:rsid w:val="003A1A48"/>
    <w:rsid w:val="003A1F47"/>
    <w:rsid w:val="003A1FDB"/>
    <w:rsid w:val="003A22D4"/>
    <w:rsid w:val="003A2452"/>
    <w:rsid w:val="003A25C6"/>
    <w:rsid w:val="003A2AA3"/>
    <w:rsid w:val="003A2DE3"/>
    <w:rsid w:val="003A329C"/>
    <w:rsid w:val="003A3AE4"/>
    <w:rsid w:val="003A3E8C"/>
    <w:rsid w:val="003A3EE9"/>
    <w:rsid w:val="003A403F"/>
    <w:rsid w:val="003A40AF"/>
    <w:rsid w:val="003A49AB"/>
    <w:rsid w:val="003A5048"/>
    <w:rsid w:val="003A51AB"/>
    <w:rsid w:val="003A5FD8"/>
    <w:rsid w:val="003A6079"/>
    <w:rsid w:val="003A60D2"/>
    <w:rsid w:val="003A6473"/>
    <w:rsid w:val="003A6640"/>
    <w:rsid w:val="003A6AD3"/>
    <w:rsid w:val="003A6D87"/>
    <w:rsid w:val="003A76E5"/>
    <w:rsid w:val="003A7969"/>
    <w:rsid w:val="003A79AE"/>
    <w:rsid w:val="003A7E89"/>
    <w:rsid w:val="003A7F3C"/>
    <w:rsid w:val="003A7FD8"/>
    <w:rsid w:val="003B005C"/>
    <w:rsid w:val="003B0984"/>
    <w:rsid w:val="003B14CA"/>
    <w:rsid w:val="003B1A34"/>
    <w:rsid w:val="003B1AE8"/>
    <w:rsid w:val="003B23C9"/>
    <w:rsid w:val="003B26EA"/>
    <w:rsid w:val="003B26FA"/>
    <w:rsid w:val="003B277D"/>
    <w:rsid w:val="003B2C00"/>
    <w:rsid w:val="003B2EB7"/>
    <w:rsid w:val="003B3027"/>
    <w:rsid w:val="003B3385"/>
    <w:rsid w:val="003B38F5"/>
    <w:rsid w:val="003B3BDE"/>
    <w:rsid w:val="003B3CB0"/>
    <w:rsid w:val="003B3D7F"/>
    <w:rsid w:val="003B4169"/>
    <w:rsid w:val="003B41AB"/>
    <w:rsid w:val="003B4CDC"/>
    <w:rsid w:val="003B558C"/>
    <w:rsid w:val="003B57DB"/>
    <w:rsid w:val="003B5991"/>
    <w:rsid w:val="003B59BB"/>
    <w:rsid w:val="003B5A45"/>
    <w:rsid w:val="003B624F"/>
    <w:rsid w:val="003B62BB"/>
    <w:rsid w:val="003B68C6"/>
    <w:rsid w:val="003B6B37"/>
    <w:rsid w:val="003B6CD7"/>
    <w:rsid w:val="003B7016"/>
    <w:rsid w:val="003B77F2"/>
    <w:rsid w:val="003C04C0"/>
    <w:rsid w:val="003C06B3"/>
    <w:rsid w:val="003C0DD8"/>
    <w:rsid w:val="003C0FC4"/>
    <w:rsid w:val="003C10EA"/>
    <w:rsid w:val="003C1266"/>
    <w:rsid w:val="003C1536"/>
    <w:rsid w:val="003C176E"/>
    <w:rsid w:val="003C2195"/>
    <w:rsid w:val="003C23A8"/>
    <w:rsid w:val="003C28A3"/>
    <w:rsid w:val="003C2DCA"/>
    <w:rsid w:val="003C2E8F"/>
    <w:rsid w:val="003C3071"/>
    <w:rsid w:val="003C32D7"/>
    <w:rsid w:val="003C33E6"/>
    <w:rsid w:val="003C389F"/>
    <w:rsid w:val="003C3AF2"/>
    <w:rsid w:val="003C3C10"/>
    <w:rsid w:val="003C3FD7"/>
    <w:rsid w:val="003C4689"/>
    <w:rsid w:val="003C4F86"/>
    <w:rsid w:val="003C544B"/>
    <w:rsid w:val="003C555F"/>
    <w:rsid w:val="003C55FE"/>
    <w:rsid w:val="003C5B2E"/>
    <w:rsid w:val="003C6431"/>
    <w:rsid w:val="003C675E"/>
    <w:rsid w:val="003C6814"/>
    <w:rsid w:val="003C6863"/>
    <w:rsid w:val="003C6916"/>
    <w:rsid w:val="003C6D26"/>
    <w:rsid w:val="003C6F01"/>
    <w:rsid w:val="003C7296"/>
    <w:rsid w:val="003C73C2"/>
    <w:rsid w:val="003C73EF"/>
    <w:rsid w:val="003C78A1"/>
    <w:rsid w:val="003C7A79"/>
    <w:rsid w:val="003C7D2C"/>
    <w:rsid w:val="003C7D5A"/>
    <w:rsid w:val="003C7E6F"/>
    <w:rsid w:val="003C7E7D"/>
    <w:rsid w:val="003D0177"/>
    <w:rsid w:val="003D0187"/>
    <w:rsid w:val="003D05CB"/>
    <w:rsid w:val="003D063F"/>
    <w:rsid w:val="003D09DF"/>
    <w:rsid w:val="003D0B25"/>
    <w:rsid w:val="003D0C39"/>
    <w:rsid w:val="003D1192"/>
    <w:rsid w:val="003D12FC"/>
    <w:rsid w:val="003D1CB3"/>
    <w:rsid w:val="003D1F62"/>
    <w:rsid w:val="003D1F66"/>
    <w:rsid w:val="003D2526"/>
    <w:rsid w:val="003D2537"/>
    <w:rsid w:val="003D2A4F"/>
    <w:rsid w:val="003D2BB2"/>
    <w:rsid w:val="003D2E5A"/>
    <w:rsid w:val="003D3485"/>
    <w:rsid w:val="003D3788"/>
    <w:rsid w:val="003D40CD"/>
    <w:rsid w:val="003D43BB"/>
    <w:rsid w:val="003D49FC"/>
    <w:rsid w:val="003D505B"/>
    <w:rsid w:val="003D545E"/>
    <w:rsid w:val="003D5491"/>
    <w:rsid w:val="003D5612"/>
    <w:rsid w:val="003D5BA2"/>
    <w:rsid w:val="003D5EE3"/>
    <w:rsid w:val="003D657C"/>
    <w:rsid w:val="003D658A"/>
    <w:rsid w:val="003D65D1"/>
    <w:rsid w:val="003D661E"/>
    <w:rsid w:val="003D6667"/>
    <w:rsid w:val="003D675E"/>
    <w:rsid w:val="003D68D0"/>
    <w:rsid w:val="003D69FA"/>
    <w:rsid w:val="003D6A4C"/>
    <w:rsid w:val="003D6BC6"/>
    <w:rsid w:val="003D6F14"/>
    <w:rsid w:val="003D7228"/>
    <w:rsid w:val="003D7BB8"/>
    <w:rsid w:val="003D7C57"/>
    <w:rsid w:val="003D7F2B"/>
    <w:rsid w:val="003E0285"/>
    <w:rsid w:val="003E060B"/>
    <w:rsid w:val="003E06F7"/>
    <w:rsid w:val="003E0839"/>
    <w:rsid w:val="003E0C3F"/>
    <w:rsid w:val="003E145B"/>
    <w:rsid w:val="003E14BD"/>
    <w:rsid w:val="003E1AAA"/>
    <w:rsid w:val="003E25D4"/>
    <w:rsid w:val="003E27CC"/>
    <w:rsid w:val="003E2BF2"/>
    <w:rsid w:val="003E2BFE"/>
    <w:rsid w:val="003E2C05"/>
    <w:rsid w:val="003E36CE"/>
    <w:rsid w:val="003E3773"/>
    <w:rsid w:val="003E3868"/>
    <w:rsid w:val="003E3B07"/>
    <w:rsid w:val="003E3CC2"/>
    <w:rsid w:val="003E414F"/>
    <w:rsid w:val="003E434F"/>
    <w:rsid w:val="003E59C5"/>
    <w:rsid w:val="003E5C6A"/>
    <w:rsid w:val="003E5F32"/>
    <w:rsid w:val="003E6917"/>
    <w:rsid w:val="003E6F8C"/>
    <w:rsid w:val="003E726C"/>
    <w:rsid w:val="003E7B37"/>
    <w:rsid w:val="003E7E67"/>
    <w:rsid w:val="003F042D"/>
    <w:rsid w:val="003F0497"/>
    <w:rsid w:val="003F0826"/>
    <w:rsid w:val="003F0CC3"/>
    <w:rsid w:val="003F0DDC"/>
    <w:rsid w:val="003F1137"/>
    <w:rsid w:val="003F140C"/>
    <w:rsid w:val="003F1530"/>
    <w:rsid w:val="003F1863"/>
    <w:rsid w:val="003F194C"/>
    <w:rsid w:val="003F19BA"/>
    <w:rsid w:val="003F222C"/>
    <w:rsid w:val="003F23CD"/>
    <w:rsid w:val="003F289E"/>
    <w:rsid w:val="003F3575"/>
    <w:rsid w:val="003F3709"/>
    <w:rsid w:val="003F3FBE"/>
    <w:rsid w:val="003F3FF6"/>
    <w:rsid w:val="003F44E0"/>
    <w:rsid w:val="003F478C"/>
    <w:rsid w:val="003F49E6"/>
    <w:rsid w:val="003F4A29"/>
    <w:rsid w:val="003F51C1"/>
    <w:rsid w:val="003F52AD"/>
    <w:rsid w:val="003F54CF"/>
    <w:rsid w:val="003F5693"/>
    <w:rsid w:val="003F648C"/>
    <w:rsid w:val="003F6878"/>
    <w:rsid w:val="003F699A"/>
    <w:rsid w:val="003F6DC6"/>
    <w:rsid w:val="003F6E36"/>
    <w:rsid w:val="003F6F33"/>
    <w:rsid w:val="003F7169"/>
    <w:rsid w:val="003F7457"/>
    <w:rsid w:val="003F74A3"/>
    <w:rsid w:val="003F74F3"/>
    <w:rsid w:val="003F754B"/>
    <w:rsid w:val="003F75C2"/>
    <w:rsid w:val="003F76B7"/>
    <w:rsid w:val="003F7A2A"/>
    <w:rsid w:val="003F7DD8"/>
    <w:rsid w:val="003F7F25"/>
    <w:rsid w:val="00400329"/>
    <w:rsid w:val="004003E5"/>
    <w:rsid w:val="004005B1"/>
    <w:rsid w:val="0040065E"/>
    <w:rsid w:val="00400871"/>
    <w:rsid w:val="00400924"/>
    <w:rsid w:val="00400A75"/>
    <w:rsid w:val="00400EA5"/>
    <w:rsid w:val="004010F9"/>
    <w:rsid w:val="0040157F"/>
    <w:rsid w:val="00401613"/>
    <w:rsid w:val="0040195A"/>
    <w:rsid w:val="00401E2D"/>
    <w:rsid w:val="00401E8A"/>
    <w:rsid w:val="00402020"/>
    <w:rsid w:val="004021D4"/>
    <w:rsid w:val="00402482"/>
    <w:rsid w:val="00402562"/>
    <w:rsid w:val="00402675"/>
    <w:rsid w:val="00402A24"/>
    <w:rsid w:val="00402E60"/>
    <w:rsid w:val="00403096"/>
    <w:rsid w:val="004032C5"/>
    <w:rsid w:val="004033C6"/>
    <w:rsid w:val="00403C19"/>
    <w:rsid w:val="00404243"/>
    <w:rsid w:val="0040521C"/>
    <w:rsid w:val="0040591D"/>
    <w:rsid w:val="004059C7"/>
    <w:rsid w:val="00405CF2"/>
    <w:rsid w:val="00406280"/>
    <w:rsid w:val="004068DF"/>
    <w:rsid w:val="0040698B"/>
    <w:rsid w:val="00407303"/>
    <w:rsid w:val="0040743A"/>
    <w:rsid w:val="0040759A"/>
    <w:rsid w:val="00407B1B"/>
    <w:rsid w:val="004100CD"/>
    <w:rsid w:val="00410345"/>
    <w:rsid w:val="00410493"/>
    <w:rsid w:val="0041078B"/>
    <w:rsid w:val="004107A4"/>
    <w:rsid w:val="00410A5E"/>
    <w:rsid w:val="00410E6A"/>
    <w:rsid w:val="00411867"/>
    <w:rsid w:val="004119AE"/>
    <w:rsid w:val="00411CC0"/>
    <w:rsid w:val="00411D90"/>
    <w:rsid w:val="00411E08"/>
    <w:rsid w:val="00411FE9"/>
    <w:rsid w:val="004121D6"/>
    <w:rsid w:val="00412881"/>
    <w:rsid w:val="00412A62"/>
    <w:rsid w:val="00412C6E"/>
    <w:rsid w:val="00412D4B"/>
    <w:rsid w:val="00412D6B"/>
    <w:rsid w:val="00412E93"/>
    <w:rsid w:val="004132E9"/>
    <w:rsid w:val="0041379D"/>
    <w:rsid w:val="00413CB5"/>
    <w:rsid w:val="004145DF"/>
    <w:rsid w:val="00414672"/>
    <w:rsid w:val="004148B1"/>
    <w:rsid w:val="00414B8C"/>
    <w:rsid w:val="00414D4A"/>
    <w:rsid w:val="00415194"/>
    <w:rsid w:val="0041559F"/>
    <w:rsid w:val="00415A2C"/>
    <w:rsid w:val="00415A60"/>
    <w:rsid w:val="00415B7B"/>
    <w:rsid w:val="00415C02"/>
    <w:rsid w:val="00415F33"/>
    <w:rsid w:val="00415FDC"/>
    <w:rsid w:val="00416369"/>
    <w:rsid w:val="0041653A"/>
    <w:rsid w:val="0041654E"/>
    <w:rsid w:val="00416767"/>
    <w:rsid w:val="004167A1"/>
    <w:rsid w:val="004168E5"/>
    <w:rsid w:val="004173CA"/>
    <w:rsid w:val="004173DA"/>
    <w:rsid w:val="00417578"/>
    <w:rsid w:val="00417B64"/>
    <w:rsid w:val="00417C9B"/>
    <w:rsid w:val="0042041C"/>
    <w:rsid w:val="0042068B"/>
    <w:rsid w:val="00420695"/>
    <w:rsid w:val="00420945"/>
    <w:rsid w:val="004209BC"/>
    <w:rsid w:val="00420AE4"/>
    <w:rsid w:val="00420C4A"/>
    <w:rsid w:val="00420DCE"/>
    <w:rsid w:val="00420EF6"/>
    <w:rsid w:val="00421286"/>
    <w:rsid w:val="004219D6"/>
    <w:rsid w:val="00422642"/>
    <w:rsid w:val="00422672"/>
    <w:rsid w:val="00422829"/>
    <w:rsid w:val="00422D58"/>
    <w:rsid w:val="00423372"/>
    <w:rsid w:val="004233C3"/>
    <w:rsid w:val="00423792"/>
    <w:rsid w:val="00423CFB"/>
    <w:rsid w:val="004240AE"/>
    <w:rsid w:val="0042420C"/>
    <w:rsid w:val="00424583"/>
    <w:rsid w:val="00424845"/>
    <w:rsid w:val="004248DA"/>
    <w:rsid w:val="00424C3D"/>
    <w:rsid w:val="00424CB9"/>
    <w:rsid w:val="00424D9F"/>
    <w:rsid w:val="0042505A"/>
    <w:rsid w:val="0042510F"/>
    <w:rsid w:val="00425637"/>
    <w:rsid w:val="00425696"/>
    <w:rsid w:val="00425850"/>
    <w:rsid w:val="004258F8"/>
    <w:rsid w:val="004260FF"/>
    <w:rsid w:val="0042610C"/>
    <w:rsid w:val="00426A70"/>
    <w:rsid w:val="00426BBC"/>
    <w:rsid w:val="00426FF8"/>
    <w:rsid w:val="0042700E"/>
    <w:rsid w:val="00427043"/>
    <w:rsid w:val="004273DB"/>
    <w:rsid w:val="0042769C"/>
    <w:rsid w:val="00427A8D"/>
    <w:rsid w:val="00427C57"/>
    <w:rsid w:val="00427DE4"/>
    <w:rsid w:val="004300A8"/>
    <w:rsid w:val="004300F3"/>
    <w:rsid w:val="004303C8"/>
    <w:rsid w:val="004307B0"/>
    <w:rsid w:val="004309B9"/>
    <w:rsid w:val="00430DA4"/>
    <w:rsid w:val="00431107"/>
    <w:rsid w:val="00431170"/>
    <w:rsid w:val="00431702"/>
    <w:rsid w:val="00431BE4"/>
    <w:rsid w:val="004320B8"/>
    <w:rsid w:val="00432CD9"/>
    <w:rsid w:val="00432D13"/>
    <w:rsid w:val="004331A6"/>
    <w:rsid w:val="004332C6"/>
    <w:rsid w:val="004335D8"/>
    <w:rsid w:val="00433F0D"/>
    <w:rsid w:val="004349B7"/>
    <w:rsid w:val="004350FD"/>
    <w:rsid w:val="0043552B"/>
    <w:rsid w:val="00435AC7"/>
    <w:rsid w:val="00435F06"/>
    <w:rsid w:val="00436122"/>
    <w:rsid w:val="004369C3"/>
    <w:rsid w:val="00436B16"/>
    <w:rsid w:val="00436CA8"/>
    <w:rsid w:val="0043727C"/>
    <w:rsid w:val="00437F32"/>
    <w:rsid w:val="004404B7"/>
    <w:rsid w:val="00440642"/>
    <w:rsid w:val="00440B6B"/>
    <w:rsid w:val="00440C8B"/>
    <w:rsid w:val="00440F02"/>
    <w:rsid w:val="00440F22"/>
    <w:rsid w:val="00441317"/>
    <w:rsid w:val="0044160F"/>
    <w:rsid w:val="00441678"/>
    <w:rsid w:val="00441895"/>
    <w:rsid w:val="00441AE9"/>
    <w:rsid w:val="00441C48"/>
    <w:rsid w:val="00442007"/>
    <w:rsid w:val="004424E9"/>
    <w:rsid w:val="0044262F"/>
    <w:rsid w:val="00442941"/>
    <w:rsid w:val="00442A49"/>
    <w:rsid w:val="004433A7"/>
    <w:rsid w:val="00443410"/>
    <w:rsid w:val="004440D8"/>
    <w:rsid w:val="004443FC"/>
    <w:rsid w:val="004446DD"/>
    <w:rsid w:val="00444944"/>
    <w:rsid w:val="00444A6D"/>
    <w:rsid w:val="00444E07"/>
    <w:rsid w:val="00445384"/>
    <w:rsid w:val="0044576D"/>
    <w:rsid w:val="004458D3"/>
    <w:rsid w:val="004459C1"/>
    <w:rsid w:val="00445B85"/>
    <w:rsid w:val="00445BBE"/>
    <w:rsid w:val="00445DF6"/>
    <w:rsid w:val="00445EF0"/>
    <w:rsid w:val="00446327"/>
    <w:rsid w:val="00446855"/>
    <w:rsid w:val="00446ACE"/>
    <w:rsid w:val="00446C1C"/>
    <w:rsid w:val="00446DCD"/>
    <w:rsid w:val="00446E2F"/>
    <w:rsid w:val="00446FC9"/>
    <w:rsid w:val="004471D6"/>
    <w:rsid w:val="00447318"/>
    <w:rsid w:val="0044743D"/>
    <w:rsid w:val="00447585"/>
    <w:rsid w:val="004476C1"/>
    <w:rsid w:val="00447745"/>
    <w:rsid w:val="00447982"/>
    <w:rsid w:val="00447EDA"/>
    <w:rsid w:val="00450504"/>
    <w:rsid w:val="00450562"/>
    <w:rsid w:val="00450A46"/>
    <w:rsid w:val="00450D65"/>
    <w:rsid w:val="00451449"/>
    <w:rsid w:val="00451EA9"/>
    <w:rsid w:val="004521E9"/>
    <w:rsid w:val="0045229C"/>
    <w:rsid w:val="004522DF"/>
    <w:rsid w:val="00452777"/>
    <w:rsid w:val="0045297C"/>
    <w:rsid w:val="00452A51"/>
    <w:rsid w:val="00452F68"/>
    <w:rsid w:val="0045331B"/>
    <w:rsid w:val="00453661"/>
    <w:rsid w:val="004536E5"/>
    <w:rsid w:val="00453754"/>
    <w:rsid w:val="0045375F"/>
    <w:rsid w:val="00453A23"/>
    <w:rsid w:val="00453CAD"/>
    <w:rsid w:val="00453E63"/>
    <w:rsid w:val="00454065"/>
    <w:rsid w:val="0045461E"/>
    <w:rsid w:val="0045479A"/>
    <w:rsid w:val="004548D7"/>
    <w:rsid w:val="00454FAD"/>
    <w:rsid w:val="00454FC4"/>
    <w:rsid w:val="00455047"/>
    <w:rsid w:val="00455265"/>
    <w:rsid w:val="00455352"/>
    <w:rsid w:val="0045584D"/>
    <w:rsid w:val="00455E53"/>
    <w:rsid w:val="004566F8"/>
    <w:rsid w:val="00456E07"/>
    <w:rsid w:val="004570AE"/>
    <w:rsid w:val="00457147"/>
    <w:rsid w:val="004574B1"/>
    <w:rsid w:val="004579D7"/>
    <w:rsid w:val="00457B47"/>
    <w:rsid w:val="00460790"/>
    <w:rsid w:val="00460B6E"/>
    <w:rsid w:val="00460F5D"/>
    <w:rsid w:val="00460FC6"/>
    <w:rsid w:val="0046122A"/>
    <w:rsid w:val="0046143F"/>
    <w:rsid w:val="0046172C"/>
    <w:rsid w:val="00461779"/>
    <w:rsid w:val="0046210F"/>
    <w:rsid w:val="00462196"/>
    <w:rsid w:val="004623CA"/>
    <w:rsid w:val="004623D8"/>
    <w:rsid w:val="004626EE"/>
    <w:rsid w:val="00462915"/>
    <w:rsid w:val="00462D55"/>
    <w:rsid w:val="00462F67"/>
    <w:rsid w:val="0046343C"/>
    <w:rsid w:val="00463C76"/>
    <w:rsid w:val="00463C9B"/>
    <w:rsid w:val="0046432A"/>
    <w:rsid w:val="0046458B"/>
    <w:rsid w:val="0046483C"/>
    <w:rsid w:val="00464D57"/>
    <w:rsid w:val="00464E1F"/>
    <w:rsid w:val="004654D8"/>
    <w:rsid w:val="0046586F"/>
    <w:rsid w:val="00465939"/>
    <w:rsid w:val="00465E2C"/>
    <w:rsid w:val="00465F9A"/>
    <w:rsid w:val="00465FF3"/>
    <w:rsid w:val="004662BD"/>
    <w:rsid w:val="0046638F"/>
    <w:rsid w:val="004664CE"/>
    <w:rsid w:val="00466C7D"/>
    <w:rsid w:val="00466D79"/>
    <w:rsid w:val="00466E44"/>
    <w:rsid w:val="004670A4"/>
    <w:rsid w:val="004670A7"/>
    <w:rsid w:val="0046731E"/>
    <w:rsid w:val="004673A2"/>
    <w:rsid w:val="004675A7"/>
    <w:rsid w:val="00467609"/>
    <w:rsid w:val="00467A20"/>
    <w:rsid w:val="00467B41"/>
    <w:rsid w:val="00467EB8"/>
    <w:rsid w:val="00470030"/>
    <w:rsid w:val="004701F7"/>
    <w:rsid w:val="00470361"/>
    <w:rsid w:val="00470491"/>
    <w:rsid w:val="0047086D"/>
    <w:rsid w:val="004709D0"/>
    <w:rsid w:val="004709FE"/>
    <w:rsid w:val="00470CCD"/>
    <w:rsid w:val="00470ECA"/>
    <w:rsid w:val="004711FB"/>
    <w:rsid w:val="00471474"/>
    <w:rsid w:val="00471CFF"/>
    <w:rsid w:val="00471DA6"/>
    <w:rsid w:val="0047217D"/>
    <w:rsid w:val="004724A6"/>
    <w:rsid w:val="004726CB"/>
    <w:rsid w:val="004729D8"/>
    <w:rsid w:val="00472B5E"/>
    <w:rsid w:val="004732BB"/>
    <w:rsid w:val="00473303"/>
    <w:rsid w:val="004733A8"/>
    <w:rsid w:val="00473430"/>
    <w:rsid w:val="00473542"/>
    <w:rsid w:val="00474D8F"/>
    <w:rsid w:val="004757A3"/>
    <w:rsid w:val="0047580E"/>
    <w:rsid w:val="00475960"/>
    <w:rsid w:val="00475B5B"/>
    <w:rsid w:val="00476202"/>
    <w:rsid w:val="00476684"/>
    <w:rsid w:val="004766EF"/>
    <w:rsid w:val="00476BCD"/>
    <w:rsid w:val="00476CD1"/>
    <w:rsid w:val="004770D0"/>
    <w:rsid w:val="004773FF"/>
    <w:rsid w:val="00477850"/>
    <w:rsid w:val="004779AF"/>
    <w:rsid w:val="00477BB7"/>
    <w:rsid w:val="00477CA2"/>
    <w:rsid w:val="004803FF"/>
    <w:rsid w:val="004805F2"/>
    <w:rsid w:val="0048076E"/>
    <w:rsid w:val="004807D3"/>
    <w:rsid w:val="004808CF"/>
    <w:rsid w:val="004809E7"/>
    <w:rsid w:val="00480B60"/>
    <w:rsid w:val="00480F5A"/>
    <w:rsid w:val="004814CA"/>
    <w:rsid w:val="00481A0D"/>
    <w:rsid w:val="00481DA0"/>
    <w:rsid w:val="0048210B"/>
    <w:rsid w:val="00482277"/>
    <w:rsid w:val="0048241F"/>
    <w:rsid w:val="004824C0"/>
    <w:rsid w:val="00482F29"/>
    <w:rsid w:val="00483017"/>
    <w:rsid w:val="00483100"/>
    <w:rsid w:val="0048321B"/>
    <w:rsid w:val="00483352"/>
    <w:rsid w:val="004834FE"/>
    <w:rsid w:val="004837CC"/>
    <w:rsid w:val="004838B0"/>
    <w:rsid w:val="00483D6B"/>
    <w:rsid w:val="00483F4A"/>
    <w:rsid w:val="004849A8"/>
    <w:rsid w:val="004849FD"/>
    <w:rsid w:val="0048548F"/>
    <w:rsid w:val="00485566"/>
    <w:rsid w:val="00485638"/>
    <w:rsid w:val="00485910"/>
    <w:rsid w:val="00485DE2"/>
    <w:rsid w:val="0048695E"/>
    <w:rsid w:val="00486ACE"/>
    <w:rsid w:val="00486AE6"/>
    <w:rsid w:val="00486CAE"/>
    <w:rsid w:val="00486FD8"/>
    <w:rsid w:val="004870A0"/>
    <w:rsid w:val="004874B3"/>
    <w:rsid w:val="00487584"/>
    <w:rsid w:val="004879DD"/>
    <w:rsid w:val="00487A6B"/>
    <w:rsid w:val="00487C06"/>
    <w:rsid w:val="00490139"/>
    <w:rsid w:val="0049014D"/>
    <w:rsid w:val="00490395"/>
    <w:rsid w:val="0049041D"/>
    <w:rsid w:val="004904B4"/>
    <w:rsid w:val="00490571"/>
    <w:rsid w:val="0049062E"/>
    <w:rsid w:val="00490AE2"/>
    <w:rsid w:val="0049140F"/>
    <w:rsid w:val="004914E3"/>
    <w:rsid w:val="00491767"/>
    <w:rsid w:val="004918AE"/>
    <w:rsid w:val="00491AF7"/>
    <w:rsid w:val="00491EFB"/>
    <w:rsid w:val="00492617"/>
    <w:rsid w:val="00492D3C"/>
    <w:rsid w:val="00492D5A"/>
    <w:rsid w:val="00493464"/>
    <w:rsid w:val="00493758"/>
    <w:rsid w:val="00493B1E"/>
    <w:rsid w:val="00493D00"/>
    <w:rsid w:val="00493D57"/>
    <w:rsid w:val="00493FC7"/>
    <w:rsid w:val="00494837"/>
    <w:rsid w:val="004949CD"/>
    <w:rsid w:val="00494D68"/>
    <w:rsid w:val="00495141"/>
    <w:rsid w:val="004955C9"/>
    <w:rsid w:val="00496500"/>
    <w:rsid w:val="00496592"/>
    <w:rsid w:val="0049668A"/>
    <w:rsid w:val="0049674D"/>
    <w:rsid w:val="004967CB"/>
    <w:rsid w:val="00496846"/>
    <w:rsid w:val="00496897"/>
    <w:rsid w:val="00496DAC"/>
    <w:rsid w:val="004970C0"/>
    <w:rsid w:val="004972D3"/>
    <w:rsid w:val="004973EA"/>
    <w:rsid w:val="00497490"/>
    <w:rsid w:val="00497591"/>
    <w:rsid w:val="004975A5"/>
    <w:rsid w:val="004978EC"/>
    <w:rsid w:val="00497B77"/>
    <w:rsid w:val="004A002A"/>
    <w:rsid w:val="004A0574"/>
    <w:rsid w:val="004A07EC"/>
    <w:rsid w:val="004A0A8A"/>
    <w:rsid w:val="004A0DB0"/>
    <w:rsid w:val="004A0EA7"/>
    <w:rsid w:val="004A0EB1"/>
    <w:rsid w:val="004A1031"/>
    <w:rsid w:val="004A110A"/>
    <w:rsid w:val="004A156B"/>
    <w:rsid w:val="004A15D6"/>
    <w:rsid w:val="004A1C6E"/>
    <w:rsid w:val="004A1DAB"/>
    <w:rsid w:val="004A1E69"/>
    <w:rsid w:val="004A1F0E"/>
    <w:rsid w:val="004A2019"/>
    <w:rsid w:val="004A2187"/>
    <w:rsid w:val="004A231B"/>
    <w:rsid w:val="004A2323"/>
    <w:rsid w:val="004A2C0F"/>
    <w:rsid w:val="004A2F0A"/>
    <w:rsid w:val="004A31C5"/>
    <w:rsid w:val="004A3500"/>
    <w:rsid w:val="004A36B5"/>
    <w:rsid w:val="004A3E41"/>
    <w:rsid w:val="004A4061"/>
    <w:rsid w:val="004A4214"/>
    <w:rsid w:val="004A4951"/>
    <w:rsid w:val="004A4C6A"/>
    <w:rsid w:val="004A4E8E"/>
    <w:rsid w:val="004A5100"/>
    <w:rsid w:val="004A51FB"/>
    <w:rsid w:val="004A536E"/>
    <w:rsid w:val="004A58F8"/>
    <w:rsid w:val="004A5CA0"/>
    <w:rsid w:val="004A63D0"/>
    <w:rsid w:val="004A6593"/>
    <w:rsid w:val="004A674B"/>
    <w:rsid w:val="004A68F1"/>
    <w:rsid w:val="004A6FF1"/>
    <w:rsid w:val="004A7287"/>
    <w:rsid w:val="004A72AF"/>
    <w:rsid w:val="004A72C0"/>
    <w:rsid w:val="004A73E5"/>
    <w:rsid w:val="004A755F"/>
    <w:rsid w:val="004A7882"/>
    <w:rsid w:val="004A7956"/>
    <w:rsid w:val="004A7A72"/>
    <w:rsid w:val="004A7DBD"/>
    <w:rsid w:val="004B02B5"/>
    <w:rsid w:val="004B030F"/>
    <w:rsid w:val="004B0522"/>
    <w:rsid w:val="004B083F"/>
    <w:rsid w:val="004B1377"/>
    <w:rsid w:val="004B1510"/>
    <w:rsid w:val="004B1628"/>
    <w:rsid w:val="004B1663"/>
    <w:rsid w:val="004B1766"/>
    <w:rsid w:val="004B1845"/>
    <w:rsid w:val="004B18A0"/>
    <w:rsid w:val="004B1A2B"/>
    <w:rsid w:val="004B1AA3"/>
    <w:rsid w:val="004B201F"/>
    <w:rsid w:val="004B2261"/>
    <w:rsid w:val="004B26EF"/>
    <w:rsid w:val="004B2B64"/>
    <w:rsid w:val="004B2CD0"/>
    <w:rsid w:val="004B2D0A"/>
    <w:rsid w:val="004B302C"/>
    <w:rsid w:val="004B3154"/>
    <w:rsid w:val="004B34C0"/>
    <w:rsid w:val="004B39A4"/>
    <w:rsid w:val="004B3C62"/>
    <w:rsid w:val="004B4170"/>
    <w:rsid w:val="004B4293"/>
    <w:rsid w:val="004B42CC"/>
    <w:rsid w:val="004B4415"/>
    <w:rsid w:val="004B554B"/>
    <w:rsid w:val="004B6024"/>
    <w:rsid w:val="004B6211"/>
    <w:rsid w:val="004B6275"/>
    <w:rsid w:val="004B67E6"/>
    <w:rsid w:val="004B71D0"/>
    <w:rsid w:val="004B7296"/>
    <w:rsid w:val="004B72A8"/>
    <w:rsid w:val="004B7A35"/>
    <w:rsid w:val="004B7DBC"/>
    <w:rsid w:val="004B7DC8"/>
    <w:rsid w:val="004B7E39"/>
    <w:rsid w:val="004C020A"/>
    <w:rsid w:val="004C037F"/>
    <w:rsid w:val="004C0390"/>
    <w:rsid w:val="004C0724"/>
    <w:rsid w:val="004C0AE5"/>
    <w:rsid w:val="004C0BE2"/>
    <w:rsid w:val="004C0BE8"/>
    <w:rsid w:val="004C0DDD"/>
    <w:rsid w:val="004C0FE0"/>
    <w:rsid w:val="004C10E7"/>
    <w:rsid w:val="004C11FC"/>
    <w:rsid w:val="004C14D4"/>
    <w:rsid w:val="004C14E9"/>
    <w:rsid w:val="004C185A"/>
    <w:rsid w:val="004C2227"/>
    <w:rsid w:val="004C26E4"/>
    <w:rsid w:val="004C27D1"/>
    <w:rsid w:val="004C2EC9"/>
    <w:rsid w:val="004C317E"/>
    <w:rsid w:val="004C32BF"/>
    <w:rsid w:val="004C357F"/>
    <w:rsid w:val="004C3603"/>
    <w:rsid w:val="004C365E"/>
    <w:rsid w:val="004C37A6"/>
    <w:rsid w:val="004C3ACA"/>
    <w:rsid w:val="004C3B81"/>
    <w:rsid w:val="004C3E33"/>
    <w:rsid w:val="004C3E46"/>
    <w:rsid w:val="004C4302"/>
    <w:rsid w:val="004C4596"/>
    <w:rsid w:val="004C48D7"/>
    <w:rsid w:val="004C48EA"/>
    <w:rsid w:val="004C512D"/>
    <w:rsid w:val="004C5396"/>
    <w:rsid w:val="004C5B05"/>
    <w:rsid w:val="004C5D4C"/>
    <w:rsid w:val="004C6189"/>
    <w:rsid w:val="004C6264"/>
    <w:rsid w:val="004C63CE"/>
    <w:rsid w:val="004C670D"/>
    <w:rsid w:val="004C6E63"/>
    <w:rsid w:val="004C73A8"/>
    <w:rsid w:val="004C7692"/>
    <w:rsid w:val="004C7743"/>
    <w:rsid w:val="004C7982"/>
    <w:rsid w:val="004C7C7A"/>
    <w:rsid w:val="004C7F00"/>
    <w:rsid w:val="004D00B8"/>
    <w:rsid w:val="004D02F2"/>
    <w:rsid w:val="004D0516"/>
    <w:rsid w:val="004D05F0"/>
    <w:rsid w:val="004D0694"/>
    <w:rsid w:val="004D0706"/>
    <w:rsid w:val="004D0852"/>
    <w:rsid w:val="004D0977"/>
    <w:rsid w:val="004D0F33"/>
    <w:rsid w:val="004D139A"/>
    <w:rsid w:val="004D18F9"/>
    <w:rsid w:val="004D2103"/>
    <w:rsid w:val="004D211C"/>
    <w:rsid w:val="004D225A"/>
    <w:rsid w:val="004D244F"/>
    <w:rsid w:val="004D2850"/>
    <w:rsid w:val="004D2914"/>
    <w:rsid w:val="004D2C61"/>
    <w:rsid w:val="004D2E61"/>
    <w:rsid w:val="004D2FA7"/>
    <w:rsid w:val="004D3002"/>
    <w:rsid w:val="004D360C"/>
    <w:rsid w:val="004D3A74"/>
    <w:rsid w:val="004D3E37"/>
    <w:rsid w:val="004D4081"/>
    <w:rsid w:val="004D4F5C"/>
    <w:rsid w:val="004D549F"/>
    <w:rsid w:val="004D54CC"/>
    <w:rsid w:val="004D5526"/>
    <w:rsid w:val="004D5D3A"/>
    <w:rsid w:val="004D60B4"/>
    <w:rsid w:val="004D62AF"/>
    <w:rsid w:val="004D6609"/>
    <w:rsid w:val="004D6B55"/>
    <w:rsid w:val="004D6C54"/>
    <w:rsid w:val="004D6F6A"/>
    <w:rsid w:val="004D71D1"/>
    <w:rsid w:val="004D7B29"/>
    <w:rsid w:val="004D7C83"/>
    <w:rsid w:val="004D7CBD"/>
    <w:rsid w:val="004E0504"/>
    <w:rsid w:val="004E06DF"/>
    <w:rsid w:val="004E07CA"/>
    <w:rsid w:val="004E0B42"/>
    <w:rsid w:val="004E0E65"/>
    <w:rsid w:val="004E11EC"/>
    <w:rsid w:val="004E124A"/>
    <w:rsid w:val="004E1262"/>
    <w:rsid w:val="004E139D"/>
    <w:rsid w:val="004E1495"/>
    <w:rsid w:val="004E1651"/>
    <w:rsid w:val="004E1983"/>
    <w:rsid w:val="004E1B7B"/>
    <w:rsid w:val="004E1E39"/>
    <w:rsid w:val="004E1EC6"/>
    <w:rsid w:val="004E21E3"/>
    <w:rsid w:val="004E235C"/>
    <w:rsid w:val="004E274D"/>
    <w:rsid w:val="004E2A29"/>
    <w:rsid w:val="004E345F"/>
    <w:rsid w:val="004E347D"/>
    <w:rsid w:val="004E357B"/>
    <w:rsid w:val="004E35F6"/>
    <w:rsid w:val="004E380F"/>
    <w:rsid w:val="004E41B9"/>
    <w:rsid w:val="004E49D4"/>
    <w:rsid w:val="004E4B20"/>
    <w:rsid w:val="004E4F49"/>
    <w:rsid w:val="004E547E"/>
    <w:rsid w:val="004E5B28"/>
    <w:rsid w:val="004E665D"/>
    <w:rsid w:val="004E6EEC"/>
    <w:rsid w:val="004E72A8"/>
    <w:rsid w:val="004E798D"/>
    <w:rsid w:val="004F00FA"/>
    <w:rsid w:val="004F0306"/>
    <w:rsid w:val="004F044C"/>
    <w:rsid w:val="004F05F8"/>
    <w:rsid w:val="004F0707"/>
    <w:rsid w:val="004F0881"/>
    <w:rsid w:val="004F0988"/>
    <w:rsid w:val="004F0991"/>
    <w:rsid w:val="004F0A07"/>
    <w:rsid w:val="004F0AB1"/>
    <w:rsid w:val="004F0B91"/>
    <w:rsid w:val="004F0D65"/>
    <w:rsid w:val="004F1354"/>
    <w:rsid w:val="004F16A6"/>
    <w:rsid w:val="004F1810"/>
    <w:rsid w:val="004F1C2A"/>
    <w:rsid w:val="004F1D7C"/>
    <w:rsid w:val="004F2071"/>
    <w:rsid w:val="004F23AC"/>
    <w:rsid w:val="004F24F4"/>
    <w:rsid w:val="004F25BE"/>
    <w:rsid w:val="004F2826"/>
    <w:rsid w:val="004F28EC"/>
    <w:rsid w:val="004F298B"/>
    <w:rsid w:val="004F305B"/>
    <w:rsid w:val="004F32D0"/>
    <w:rsid w:val="004F3A3C"/>
    <w:rsid w:val="004F3E38"/>
    <w:rsid w:val="004F3EEC"/>
    <w:rsid w:val="004F3FF3"/>
    <w:rsid w:val="004F406E"/>
    <w:rsid w:val="004F40FD"/>
    <w:rsid w:val="004F4226"/>
    <w:rsid w:val="004F49AB"/>
    <w:rsid w:val="004F4AB9"/>
    <w:rsid w:val="004F5285"/>
    <w:rsid w:val="004F54AA"/>
    <w:rsid w:val="004F55AB"/>
    <w:rsid w:val="004F566E"/>
    <w:rsid w:val="004F5757"/>
    <w:rsid w:val="004F5ABE"/>
    <w:rsid w:val="004F5BB5"/>
    <w:rsid w:val="004F5C20"/>
    <w:rsid w:val="004F5FAA"/>
    <w:rsid w:val="004F61DD"/>
    <w:rsid w:val="004F6440"/>
    <w:rsid w:val="004F6706"/>
    <w:rsid w:val="004F6B64"/>
    <w:rsid w:val="004F6B7D"/>
    <w:rsid w:val="004F6B80"/>
    <w:rsid w:val="004F6B81"/>
    <w:rsid w:val="004F7199"/>
    <w:rsid w:val="004F734E"/>
    <w:rsid w:val="004F765B"/>
    <w:rsid w:val="004F787B"/>
    <w:rsid w:val="004F7926"/>
    <w:rsid w:val="004F7C31"/>
    <w:rsid w:val="004F7D39"/>
    <w:rsid w:val="004F7ECE"/>
    <w:rsid w:val="004F7FD9"/>
    <w:rsid w:val="005005DD"/>
    <w:rsid w:val="00500DB9"/>
    <w:rsid w:val="005011C0"/>
    <w:rsid w:val="00502654"/>
    <w:rsid w:val="00502BED"/>
    <w:rsid w:val="00502DCD"/>
    <w:rsid w:val="00502E2D"/>
    <w:rsid w:val="00503177"/>
    <w:rsid w:val="00503494"/>
    <w:rsid w:val="00503AFB"/>
    <w:rsid w:val="005042E8"/>
    <w:rsid w:val="005048EB"/>
    <w:rsid w:val="00504A29"/>
    <w:rsid w:val="00504A34"/>
    <w:rsid w:val="00504B8D"/>
    <w:rsid w:val="005051F5"/>
    <w:rsid w:val="005052B7"/>
    <w:rsid w:val="0050559C"/>
    <w:rsid w:val="005059FA"/>
    <w:rsid w:val="00505A0A"/>
    <w:rsid w:val="00505AB4"/>
    <w:rsid w:val="00505D85"/>
    <w:rsid w:val="00505EAF"/>
    <w:rsid w:val="005063B9"/>
    <w:rsid w:val="00506BE3"/>
    <w:rsid w:val="005070ED"/>
    <w:rsid w:val="00507516"/>
    <w:rsid w:val="00507CD9"/>
    <w:rsid w:val="00507F8D"/>
    <w:rsid w:val="00507FCB"/>
    <w:rsid w:val="005106A9"/>
    <w:rsid w:val="00510780"/>
    <w:rsid w:val="00510A53"/>
    <w:rsid w:val="00510A84"/>
    <w:rsid w:val="005112D7"/>
    <w:rsid w:val="005116A0"/>
    <w:rsid w:val="005116DD"/>
    <w:rsid w:val="00511E08"/>
    <w:rsid w:val="00511EDB"/>
    <w:rsid w:val="005122FB"/>
    <w:rsid w:val="005126F7"/>
    <w:rsid w:val="00512E1D"/>
    <w:rsid w:val="00513153"/>
    <w:rsid w:val="00513175"/>
    <w:rsid w:val="005133AC"/>
    <w:rsid w:val="005134F9"/>
    <w:rsid w:val="0051354A"/>
    <w:rsid w:val="005136A1"/>
    <w:rsid w:val="00513939"/>
    <w:rsid w:val="00513D47"/>
    <w:rsid w:val="0051421C"/>
    <w:rsid w:val="0051449D"/>
    <w:rsid w:val="005147D4"/>
    <w:rsid w:val="0051487B"/>
    <w:rsid w:val="00514CC3"/>
    <w:rsid w:val="00514DAA"/>
    <w:rsid w:val="00514EBF"/>
    <w:rsid w:val="00514ED6"/>
    <w:rsid w:val="00515332"/>
    <w:rsid w:val="00515607"/>
    <w:rsid w:val="0051570B"/>
    <w:rsid w:val="00515A74"/>
    <w:rsid w:val="00515F6D"/>
    <w:rsid w:val="005173DA"/>
    <w:rsid w:val="00517424"/>
    <w:rsid w:val="00517854"/>
    <w:rsid w:val="00517BE0"/>
    <w:rsid w:val="00517C3D"/>
    <w:rsid w:val="00520384"/>
    <w:rsid w:val="00520A01"/>
    <w:rsid w:val="00520CF3"/>
    <w:rsid w:val="00520EDC"/>
    <w:rsid w:val="00520EDF"/>
    <w:rsid w:val="005213B5"/>
    <w:rsid w:val="005213C5"/>
    <w:rsid w:val="00521471"/>
    <w:rsid w:val="00521532"/>
    <w:rsid w:val="00521592"/>
    <w:rsid w:val="005216D0"/>
    <w:rsid w:val="00521872"/>
    <w:rsid w:val="005219F6"/>
    <w:rsid w:val="00521D98"/>
    <w:rsid w:val="00521DFC"/>
    <w:rsid w:val="00521F8E"/>
    <w:rsid w:val="00522073"/>
    <w:rsid w:val="0052210D"/>
    <w:rsid w:val="0052219E"/>
    <w:rsid w:val="005221D4"/>
    <w:rsid w:val="0052249C"/>
    <w:rsid w:val="00522D95"/>
    <w:rsid w:val="00522EAE"/>
    <w:rsid w:val="005233C0"/>
    <w:rsid w:val="005234C3"/>
    <w:rsid w:val="0052382F"/>
    <w:rsid w:val="00523B56"/>
    <w:rsid w:val="00523BFF"/>
    <w:rsid w:val="00523C32"/>
    <w:rsid w:val="00523ECB"/>
    <w:rsid w:val="00524109"/>
    <w:rsid w:val="00524336"/>
    <w:rsid w:val="005243A0"/>
    <w:rsid w:val="005244D9"/>
    <w:rsid w:val="00524541"/>
    <w:rsid w:val="005245E0"/>
    <w:rsid w:val="00524B54"/>
    <w:rsid w:val="00524C96"/>
    <w:rsid w:val="005252AF"/>
    <w:rsid w:val="00525669"/>
    <w:rsid w:val="00525703"/>
    <w:rsid w:val="00525A77"/>
    <w:rsid w:val="005263F5"/>
    <w:rsid w:val="0052664F"/>
    <w:rsid w:val="00526718"/>
    <w:rsid w:val="0052671F"/>
    <w:rsid w:val="00526963"/>
    <w:rsid w:val="00526A9F"/>
    <w:rsid w:val="005271CA"/>
    <w:rsid w:val="005275B1"/>
    <w:rsid w:val="00527AAB"/>
    <w:rsid w:val="00527BED"/>
    <w:rsid w:val="00527E4D"/>
    <w:rsid w:val="00527F3A"/>
    <w:rsid w:val="00530669"/>
    <w:rsid w:val="00530702"/>
    <w:rsid w:val="00530A73"/>
    <w:rsid w:val="00530C66"/>
    <w:rsid w:val="00530CBD"/>
    <w:rsid w:val="00530EE9"/>
    <w:rsid w:val="00531140"/>
    <w:rsid w:val="005311EB"/>
    <w:rsid w:val="00531357"/>
    <w:rsid w:val="00531399"/>
    <w:rsid w:val="005313ED"/>
    <w:rsid w:val="0053198E"/>
    <w:rsid w:val="00531C31"/>
    <w:rsid w:val="00532722"/>
    <w:rsid w:val="0053292A"/>
    <w:rsid w:val="00532EBC"/>
    <w:rsid w:val="005333A1"/>
    <w:rsid w:val="00533414"/>
    <w:rsid w:val="00533487"/>
    <w:rsid w:val="00533488"/>
    <w:rsid w:val="00533840"/>
    <w:rsid w:val="005338E3"/>
    <w:rsid w:val="00533CA6"/>
    <w:rsid w:val="00533D85"/>
    <w:rsid w:val="00533E1A"/>
    <w:rsid w:val="00534210"/>
    <w:rsid w:val="00534A9E"/>
    <w:rsid w:val="00534B74"/>
    <w:rsid w:val="00535233"/>
    <w:rsid w:val="00535871"/>
    <w:rsid w:val="00535B1A"/>
    <w:rsid w:val="00536A7F"/>
    <w:rsid w:val="00536BC6"/>
    <w:rsid w:val="005371B5"/>
    <w:rsid w:val="005376F4"/>
    <w:rsid w:val="00537D82"/>
    <w:rsid w:val="00537EC8"/>
    <w:rsid w:val="00540357"/>
    <w:rsid w:val="005407D0"/>
    <w:rsid w:val="005408A5"/>
    <w:rsid w:val="00541A3A"/>
    <w:rsid w:val="00541CC7"/>
    <w:rsid w:val="00541E96"/>
    <w:rsid w:val="00542A58"/>
    <w:rsid w:val="0054315D"/>
    <w:rsid w:val="005436A7"/>
    <w:rsid w:val="0054386B"/>
    <w:rsid w:val="00543A1F"/>
    <w:rsid w:val="00543B67"/>
    <w:rsid w:val="00543F88"/>
    <w:rsid w:val="00543FC9"/>
    <w:rsid w:val="00544C88"/>
    <w:rsid w:val="00545077"/>
    <w:rsid w:val="00545553"/>
    <w:rsid w:val="0054564D"/>
    <w:rsid w:val="00545A4F"/>
    <w:rsid w:val="00545A8B"/>
    <w:rsid w:val="00545B40"/>
    <w:rsid w:val="005461EF"/>
    <w:rsid w:val="0054653A"/>
    <w:rsid w:val="005465EB"/>
    <w:rsid w:val="00546723"/>
    <w:rsid w:val="0054691F"/>
    <w:rsid w:val="0054724C"/>
    <w:rsid w:val="005472AD"/>
    <w:rsid w:val="005474F0"/>
    <w:rsid w:val="00547D8B"/>
    <w:rsid w:val="00550198"/>
    <w:rsid w:val="00550259"/>
    <w:rsid w:val="00550741"/>
    <w:rsid w:val="00550E9E"/>
    <w:rsid w:val="00551086"/>
    <w:rsid w:val="00551135"/>
    <w:rsid w:val="00551E0B"/>
    <w:rsid w:val="00551E8A"/>
    <w:rsid w:val="00551F4F"/>
    <w:rsid w:val="0055215A"/>
    <w:rsid w:val="0055256F"/>
    <w:rsid w:val="0055282A"/>
    <w:rsid w:val="00552900"/>
    <w:rsid w:val="00552A65"/>
    <w:rsid w:val="00552DE6"/>
    <w:rsid w:val="0055301A"/>
    <w:rsid w:val="00554734"/>
    <w:rsid w:val="005547A0"/>
    <w:rsid w:val="00554800"/>
    <w:rsid w:val="00554D86"/>
    <w:rsid w:val="005550FD"/>
    <w:rsid w:val="00555468"/>
    <w:rsid w:val="0055546C"/>
    <w:rsid w:val="0055554C"/>
    <w:rsid w:val="00555628"/>
    <w:rsid w:val="00555692"/>
    <w:rsid w:val="0055593A"/>
    <w:rsid w:val="00555ACE"/>
    <w:rsid w:val="00555AF8"/>
    <w:rsid w:val="00555BA4"/>
    <w:rsid w:val="00556156"/>
    <w:rsid w:val="0055635C"/>
    <w:rsid w:val="00556985"/>
    <w:rsid w:val="00556E79"/>
    <w:rsid w:val="00556F81"/>
    <w:rsid w:val="005572BE"/>
    <w:rsid w:val="00560817"/>
    <w:rsid w:val="00560A28"/>
    <w:rsid w:val="005611E2"/>
    <w:rsid w:val="005616E8"/>
    <w:rsid w:val="00561860"/>
    <w:rsid w:val="00561948"/>
    <w:rsid w:val="00561AC4"/>
    <w:rsid w:val="00561E53"/>
    <w:rsid w:val="00562083"/>
    <w:rsid w:val="00562267"/>
    <w:rsid w:val="005623F9"/>
    <w:rsid w:val="00562AEE"/>
    <w:rsid w:val="00562CEF"/>
    <w:rsid w:val="00562F75"/>
    <w:rsid w:val="00563056"/>
    <w:rsid w:val="005630BA"/>
    <w:rsid w:val="0056355F"/>
    <w:rsid w:val="005638FA"/>
    <w:rsid w:val="00563A6D"/>
    <w:rsid w:val="00564239"/>
    <w:rsid w:val="005643D6"/>
    <w:rsid w:val="0056490C"/>
    <w:rsid w:val="00564938"/>
    <w:rsid w:val="00564C6E"/>
    <w:rsid w:val="00564DE1"/>
    <w:rsid w:val="00564E39"/>
    <w:rsid w:val="00564FD0"/>
    <w:rsid w:val="005657E5"/>
    <w:rsid w:val="00565AD0"/>
    <w:rsid w:val="00565C84"/>
    <w:rsid w:val="00565F4A"/>
    <w:rsid w:val="00565F6F"/>
    <w:rsid w:val="0056612D"/>
    <w:rsid w:val="0056623E"/>
    <w:rsid w:val="00566609"/>
    <w:rsid w:val="0056664B"/>
    <w:rsid w:val="00566A8D"/>
    <w:rsid w:val="00566BA2"/>
    <w:rsid w:val="0056763B"/>
    <w:rsid w:val="005677C9"/>
    <w:rsid w:val="00567D92"/>
    <w:rsid w:val="00570558"/>
    <w:rsid w:val="005707D5"/>
    <w:rsid w:val="00570999"/>
    <w:rsid w:val="00570D26"/>
    <w:rsid w:val="00570D7D"/>
    <w:rsid w:val="00570DC7"/>
    <w:rsid w:val="00570F28"/>
    <w:rsid w:val="00571198"/>
    <w:rsid w:val="005718FA"/>
    <w:rsid w:val="0057190B"/>
    <w:rsid w:val="00571A75"/>
    <w:rsid w:val="00571C18"/>
    <w:rsid w:val="00571D8C"/>
    <w:rsid w:val="00571F4E"/>
    <w:rsid w:val="0057238A"/>
    <w:rsid w:val="0057265D"/>
    <w:rsid w:val="00572944"/>
    <w:rsid w:val="00572B0C"/>
    <w:rsid w:val="00572CB0"/>
    <w:rsid w:val="00572CCB"/>
    <w:rsid w:val="00572D81"/>
    <w:rsid w:val="0057327F"/>
    <w:rsid w:val="00573339"/>
    <w:rsid w:val="00573B74"/>
    <w:rsid w:val="00574016"/>
    <w:rsid w:val="005743D3"/>
    <w:rsid w:val="00574728"/>
    <w:rsid w:val="0057477B"/>
    <w:rsid w:val="00574943"/>
    <w:rsid w:val="00574985"/>
    <w:rsid w:val="00574BC6"/>
    <w:rsid w:val="00574BFE"/>
    <w:rsid w:val="00574DAE"/>
    <w:rsid w:val="00574E81"/>
    <w:rsid w:val="0057531C"/>
    <w:rsid w:val="0057561A"/>
    <w:rsid w:val="00576024"/>
    <w:rsid w:val="0057624F"/>
    <w:rsid w:val="005762B1"/>
    <w:rsid w:val="00576326"/>
    <w:rsid w:val="00576BF4"/>
    <w:rsid w:val="00576EFE"/>
    <w:rsid w:val="0057710F"/>
    <w:rsid w:val="005775D6"/>
    <w:rsid w:val="00577D99"/>
    <w:rsid w:val="0058081E"/>
    <w:rsid w:val="00580B4D"/>
    <w:rsid w:val="00580D63"/>
    <w:rsid w:val="00580DD5"/>
    <w:rsid w:val="00580DDD"/>
    <w:rsid w:val="00580EEE"/>
    <w:rsid w:val="005818D3"/>
    <w:rsid w:val="00581A64"/>
    <w:rsid w:val="00581C68"/>
    <w:rsid w:val="00581C8F"/>
    <w:rsid w:val="00581F00"/>
    <w:rsid w:val="005822EB"/>
    <w:rsid w:val="005823A5"/>
    <w:rsid w:val="0058252A"/>
    <w:rsid w:val="0058277F"/>
    <w:rsid w:val="00582783"/>
    <w:rsid w:val="00582845"/>
    <w:rsid w:val="00582C97"/>
    <w:rsid w:val="00582D82"/>
    <w:rsid w:val="00582E36"/>
    <w:rsid w:val="00582F03"/>
    <w:rsid w:val="005833B1"/>
    <w:rsid w:val="00583B08"/>
    <w:rsid w:val="00583E12"/>
    <w:rsid w:val="0058439B"/>
    <w:rsid w:val="0058491A"/>
    <w:rsid w:val="00584D5D"/>
    <w:rsid w:val="00584E5C"/>
    <w:rsid w:val="005850EE"/>
    <w:rsid w:val="00585365"/>
    <w:rsid w:val="00585388"/>
    <w:rsid w:val="0058568D"/>
    <w:rsid w:val="00585A0A"/>
    <w:rsid w:val="00585BD1"/>
    <w:rsid w:val="00585F1A"/>
    <w:rsid w:val="00586273"/>
    <w:rsid w:val="00586410"/>
    <w:rsid w:val="0058683D"/>
    <w:rsid w:val="005868BA"/>
    <w:rsid w:val="005876CA"/>
    <w:rsid w:val="00587A16"/>
    <w:rsid w:val="005900F2"/>
    <w:rsid w:val="00590282"/>
    <w:rsid w:val="00590B7B"/>
    <w:rsid w:val="00590CD4"/>
    <w:rsid w:val="0059134B"/>
    <w:rsid w:val="00591458"/>
    <w:rsid w:val="0059199E"/>
    <w:rsid w:val="00591A41"/>
    <w:rsid w:val="00591B39"/>
    <w:rsid w:val="005921DB"/>
    <w:rsid w:val="00592579"/>
    <w:rsid w:val="0059267A"/>
    <w:rsid w:val="00592BE6"/>
    <w:rsid w:val="00592EE2"/>
    <w:rsid w:val="00593110"/>
    <w:rsid w:val="005938CE"/>
    <w:rsid w:val="00593A85"/>
    <w:rsid w:val="00593E8B"/>
    <w:rsid w:val="00594972"/>
    <w:rsid w:val="00594F93"/>
    <w:rsid w:val="00595287"/>
    <w:rsid w:val="005958F5"/>
    <w:rsid w:val="00595DBE"/>
    <w:rsid w:val="00595F70"/>
    <w:rsid w:val="0059623C"/>
    <w:rsid w:val="0059631E"/>
    <w:rsid w:val="005963A5"/>
    <w:rsid w:val="00596457"/>
    <w:rsid w:val="005964AE"/>
    <w:rsid w:val="00596E1C"/>
    <w:rsid w:val="00596FCE"/>
    <w:rsid w:val="00597244"/>
    <w:rsid w:val="0059728C"/>
    <w:rsid w:val="00597466"/>
    <w:rsid w:val="005A0701"/>
    <w:rsid w:val="005A0DA3"/>
    <w:rsid w:val="005A0DA6"/>
    <w:rsid w:val="005A0E8B"/>
    <w:rsid w:val="005A0F9A"/>
    <w:rsid w:val="005A12B2"/>
    <w:rsid w:val="005A1835"/>
    <w:rsid w:val="005A1882"/>
    <w:rsid w:val="005A1A85"/>
    <w:rsid w:val="005A2104"/>
    <w:rsid w:val="005A30BF"/>
    <w:rsid w:val="005A334C"/>
    <w:rsid w:val="005A35B2"/>
    <w:rsid w:val="005A37D5"/>
    <w:rsid w:val="005A3B92"/>
    <w:rsid w:val="005A3D57"/>
    <w:rsid w:val="005A3FF5"/>
    <w:rsid w:val="005A41F2"/>
    <w:rsid w:val="005A43CA"/>
    <w:rsid w:val="005A43E5"/>
    <w:rsid w:val="005A476B"/>
    <w:rsid w:val="005A4805"/>
    <w:rsid w:val="005A4875"/>
    <w:rsid w:val="005A489B"/>
    <w:rsid w:val="005A4E78"/>
    <w:rsid w:val="005A5B30"/>
    <w:rsid w:val="005A5B6D"/>
    <w:rsid w:val="005A5C58"/>
    <w:rsid w:val="005A5E33"/>
    <w:rsid w:val="005A5FB2"/>
    <w:rsid w:val="005A6088"/>
    <w:rsid w:val="005A684B"/>
    <w:rsid w:val="005A7087"/>
    <w:rsid w:val="005A72AD"/>
    <w:rsid w:val="005A72E5"/>
    <w:rsid w:val="005A77C1"/>
    <w:rsid w:val="005A7A0B"/>
    <w:rsid w:val="005B0633"/>
    <w:rsid w:val="005B0A7A"/>
    <w:rsid w:val="005B11FF"/>
    <w:rsid w:val="005B1825"/>
    <w:rsid w:val="005B19A5"/>
    <w:rsid w:val="005B1A52"/>
    <w:rsid w:val="005B1E5B"/>
    <w:rsid w:val="005B1FFD"/>
    <w:rsid w:val="005B20DE"/>
    <w:rsid w:val="005B21E3"/>
    <w:rsid w:val="005B2235"/>
    <w:rsid w:val="005B246E"/>
    <w:rsid w:val="005B25B7"/>
    <w:rsid w:val="005B26EC"/>
    <w:rsid w:val="005B27B7"/>
    <w:rsid w:val="005B2C28"/>
    <w:rsid w:val="005B2DC2"/>
    <w:rsid w:val="005B3036"/>
    <w:rsid w:val="005B3196"/>
    <w:rsid w:val="005B3291"/>
    <w:rsid w:val="005B4301"/>
    <w:rsid w:val="005B442B"/>
    <w:rsid w:val="005B450D"/>
    <w:rsid w:val="005B4556"/>
    <w:rsid w:val="005B464A"/>
    <w:rsid w:val="005B4D6C"/>
    <w:rsid w:val="005B5055"/>
    <w:rsid w:val="005B5448"/>
    <w:rsid w:val="005B55C8"/>
    <w:rsid w:val="005B58D8"/>
    <w:rsid w:val="005B5A6A"/>
    <w:rsid w:val="005B5D25"/>
    <w:rsid w:val="005B6022"/>
    <w:rsid w:val="005B6431"/>
    <w:rsid w:val="005B6509"/>
    <w:rsid w:val="005B658F"/>
    <w:rsid w:val="005B66B5"/>
    <w:rsid w:val="005B6985"/>
    <w:rsid w:val="005B6CBB"/>
    <w:rsid w:val="005B6DC3"/>
    <w:rsid w:val="005B7553"/>
    <w:rsid w:val="005B7839"/>
    <w:rsid w:val="005B7C45"/>
    <w:rsid w:val="005B7F2E"/>
    <w:rsid w:val="005B7FC4"/>
    <w:rsid w:val="005C01CC"/>
    <w:rsid w:val="005C04DC"/>
    <w:rsid w:val="005C139E"/>
    <w:rsid w:val="005C1614"/>
    <w:rsid w:val="005C1BA2"/>
    <w:rsid w:val="005C1EFB"/>
    <w:rsid w:val="005C2156"/>
    <w:rsid w:val="005C2523"/>
    <w:rsid w:val="005C2B2E"/>
    <w:rsid w:val="005C2C4D"/>
    <w:rsid w:val="005C3183"/>
    <w:rsid w:val="005C355A"/>
    <w:rsid w:val="005C3695"/>
    <w:rsid w:val="005C3C06"/>
    <w:rsid w:val="005C428D"/>
    <w:rsid w:val="005C4341"/>
    <w:rsid w:val="005C4487"/>
    <w:rsid w:val="005C4676"/>
    <w:rsid w:val="005C597C"/>
    <w:rsid w:val="005C5AE8"/>
    <w:rsid w:val="005C5B6A"/>
    <w:rsid w:val="005C5CF1"/>
    <w:rsid w:val="005C5D8B"/>
    <w:rsid w:val="005C6079"/>
    <w:rsid w:val="005C6125"/>
    <w:rsid w:val="005C6379"/>
    <w:rsid w:val="005C6C04"/>
    <w:rsid w:val="005C6C1B"/>
    <w:rsid w:val="005C6E88"/>
    <w:rsid w:val="005C6FA2"/>
    <w:rsid w:val="005C70B0"/>
    <w:rsid w:val="005C797F"/>
    <w:rsid w:val="005C79D2"/>
    <w:rsid w:val="005C7B58"/>
    <w:rsid w:val="005D023E"/>
    <w:rsid w:val="005D0683"/>
    <w:rsid w:val="005D0ADE"/>
    <w:rsid w:val="005D0B1E"/>
    <w:rsid w:val="005D0C9D"/>
    <w:rsid w:val="005D0D24"/>
    <w:rsid w:val="005D0E33"/>
    <w:rsid w:val="005D1317"/>
    <w:rsid w:val="005D13B2"/>
    <w:rsid w:val="005D17A0"/>
    <w:rsid w:val="005D180C"/>
    <w:rsid w:val="005D22CC"/>
    <w:rsid w:val="005D249B"/>
    <w:rsid w:val="005D2900"/>
    <w:rsid w:val="005D2D73"/>
    <w:rsid w:val="005D2FF0"/>
    <w:rsid w:val="005D3531"/>
    <w:rsid w:val="005D38A0"/>
    <w:rsid w:val="005D3953"/>
    <w:rsid w:val="005D42ED"/>
    <w:rsid w:val="005D43A2"/>
    <w:rsid w:val="005D44D3"/>
    <w:rsid w:val="005D4548"/>
    <w:rsid w:val="005D46DF"/>
    <w:rsid w:val="005D49C4"/>
    <w:rsid w:val="005D49EF"/>
    <w:rsid w:val="005D4B06"/>
    <w:rsid w:val="005D4CAA"/>
    <w:rsid w:val="005D4FD8"/>
    <w:rsid w:val="005D51EB"/>
    <w:rsid w:val="005D5240"/>
    <w:rsid w:val="005D5274"/>
    <w:rsid w:val="005D623A"/>
    <w:rsid w:val="005D6BB3"/>
    <w:rsid w:val="005D6FC2"/>
    <w:rsid w:val="005D700B"/>
    <w:rsid w:val="005D700D"/>
    <w:rsid w:val="005D7156"/>
    <w:rsid w:val="005D7716"/>
    <w:rsid w:val="005D78D3"/>
    <w:rsid w:val="005D7AA8"/>
    <w:rsid w:val="005D7ACF"/>
    <w:rsid w:val="005D7D1F"/>
    <w:rsid w:val="005E0212"/>
    <w:rsid w:val="005E0631"/>
    <w:rsid w:val="005E06D6"/>
    <w:rsid w:val="005E0A00"/>
    <w:rsid w:val="005E0BB4"/>
    <w:rsid w:val="005E1576"/>
    <w:rsid w:val="005E18B0"/>
    <w:rsid w:val="005E1A0C"/>
    <w:rsid w:val="005E1BA3"/>
    <w:rsid w:val="005E21DF"/>
    <w:rsid w:val="005E233D"/>
    <w:rsid w:val="005E24CC"/>
    <w:rsid w:val="005E2584"/>
    <w:rsid w:val="005E285A"/>
    <w:rsid w:val="005E2BB3"/>
    <w:rsid w:val="005E2BFC"/>
    <w:rsid w:val="005E2C47"/>
    <w:rsid w:val="005E3053"/>
    <w:rsid w:val="005E3237"/>
    <w:rsid w:val="005E324D"/>
    <w:rsid w:val="005E3365"/>
    <w:rsid w:val="005E33D7"/>
    <w:rsid w:val="005E46B8"/>
    <w:rsid w:val="005E48A2"/>
    <w:rsid w:val="005E5286"/>
    <w:rsid w:val="005E558B"/>
    <w:rsid w:val="005E5C21"/>
    <w:rsid w:val="005E5F53"/>
    <w:rsid w:val="005E64BE"/>
    <w:rsid w:val="005E6A27"/>
    <w:rsid w:val="005E6BC5"/>
    <w:rsid w:val="005E6BE8"/>
    <w:rsid w:val="005E6C4A"/>
    <w:rsid w:val="005E7119"/>
    <w:rsid w:val="005E7350"/>
    <w:rsid w:val="005E7431"/>
    <w:rsid w:val="005E7560"/>
    <w:rsid w:val="005E7591"/>
    <w:rsid w:val="005E759B"/>
    <w:rsid w:val="005E7CF7"/>
    <w:rsid w:val="005F0045"/>
    <w:rsid w:val="005F00A9"/>
    <w:rsid w:val="005F04A4"/>
    <w:rsid w:val="005F15F4"/>
    <w:rsid w:val="005F161C"/>
    <w:rsid w:val="005F16DB"/>
    <w:rsid w:val="005F1CFF"/>
    <w:rsid w:val="005F20E5"/>
    <w:rsid w:val="005F26AB"/>
    <w:rsid w:val="005F2A07"/>
    <w:rsid w:val="005F2CC5"/>
    <w:rsid w:val="005F2D28"/>
    <w:rsid w:val="005F30AE"/>
    <w:rsid w:val="005F3177"/>
    <w:rsid w:val="005F3375"/>
    <w:rsid w:val="005F3AFC"/>
    <w:rsid w:val="005F3B57"/>
    <w:rsid w:val="005F3D96"/>
    <w:rsid w:val="005F3ED8"/>
    <w:rsid w:val="005F406F"/>
    <w:rsid w:val="005F40F2"/>
    <w:rsid w:val="005F4324"/>
    <w:rsid w:val="005F43E3"/>
    <w:rsid w:val="005F4402"/>
    <w:rsid w:val="005F4418"/>
    <w:rsid w:val="005F4447"/>
    <w:rsid w:val="005F468D"/>
    <w:rsid w:val="005F46AF"/>
    <w:rsid w:val="005F4748"/>
    <w:rsid w:val="005F4DA9"/>
    <w:rsid w:val="005F50B2"/>
    <w:rsid w:val="005F55EA"/>
    <w:rsid w:val="005F601E"/>
    <w:rsid w:val="005F625B"/>
    <w:rsid w:val="005F6530"/>
    <w:rsid w:val="005F677E"/>
    <w:rsid w:val="005F6929"/>
    <w:rsid w:val="005F702D"/>
    <w:rsid w:val="005F7162"/>
    <w:rsid w:val="005F7427"/>
    <w:rsid w:val="005F757F"/>
    <w:rsid w:val="005F7C6E"/>
    <w:rsid w:val="005F7D48"/>
    <w:rsid w:val="006001FC"/>
    <w:rsid w:val="00600323"/>
    <w:rsid w:val="006008FA"/>
    <w:rsid w:val="00600C03"/>
    <w:rsid w:val="00600CEE"/>
    <w:rsid w:val="00601164"/>
    <w:rsid w:val="006012F7"/>
    <w:rsid w:val="00601DFE"/>
    <w:rsid w:val="00601E4D"/>
    <w:rsid w:val="006027D7"/>
    <w:rsid w:val="00602827"/>
    <w:rsid w:val="00602F9E"/>
    <w:rsid w:val="00603305"/>
    <w:rsid w:val="0060377B"/>
    <w:rsid w:val="00603BE0"/>
    <w:rsid w:val="00604800"/>
    <w:rsid w:val="00604FB0"/>
    <w:rsid w:val="00605208"/>
    <w:rsid w:val="00606007"/>
    <w:rsid w:val="00606712"/>
    <w:rsid w:val="00606872"/>
    <w:rsid w:val="006069FA"/>
    <w:rsid w:val="00606A82"/>
    <w:rsid w:val="00606B27"/>
    <w:rsid w:val="00606B28"/>
    <w:rsid w:val="00606D2A"/>
    <w:rsid w:val="00607061"/>
    <w:rsid w:val="00607394"/>
    <w:rsid w:val="00607432"/>
    <w:rsid w:val="006077C4"/>
    <w:rsid w:val="006077CA"/>
    <w:rsid w:val="00607902"/>
    <w:rsid w:val="00607C75"/>
    <w:rsid w:val="00607E2F"/>
    <w:rsid w:val="00610888"/>
    <w:rsid w:val="00610B51"/>
    <w:rsid w:val="0061141A"/>
    <w:rsid w:val="006116A3"/>
    <w:rsid w:val="00611C60"/>
    <w:rsid w:val="00612119"/>
    <w:rsid w:val="00612698"/>
    <w:rsid w:val="006132BF"/>
    <w:rsid w:val="00614144"/>
    <w:rsid w:val="0061463D"/>
    <w:rsid w:val="00614BDA"/>
    <w:rsid w:val="00615016"/>
    <w:rsid w:val="0061513D"/>
    <w:rsid w:val="00615BAD"/>
    <w:rsid w:val="00615C05"/>
    <w:rsid w:val="00616106"/>
    <w:rsid w:val="00616134"/>
    <w:rsid w:val="00616445"/>
    <w:rsid w:val="006164DB"/>
    <w:rsid w:val="006165D2"/>
    <w:rsid w:val="00616740"/>
    <w:rsid w:val="00616AD9"/>
    <w:rsid w:val="00616B85"/>
    <w:rsid w:val="00616BB0"/>
    <w:rsid w:val="00617145"/>
    <w:rsid w:val="0061731E"/>
    <w:rsid w:val="0061744B"/>
    <w:rsid w:val="0061750F"/>
    <w:rsid w:val="006179D0"/>
    <w:rsid w:val="00617BA1"/>
    <w:rsid w:val="00617BBB"/>
    <w:rsid w:val="00617C38"/>
    <w:rsid w:val="00617E25"/>
    <w:rsid w:val="00617F1B"/>
    <w:rsid w:val="006200D4"/>
    <w:rsid w:val="00620A07"/>
    <w:rsid w:val="00620F3D"/>
    <w:rsid w:val="00620FD8"/>
    <w:rsid w:val="0062100D"/>
    <w:rsid w:val="00621338"/>
    <w:rsid w:val="0062151E"/>
    <w:rsid w:val="00621A56"/>
    <w:rsid w:val="00621B6F"/>
    <w:rsid w:val="00621BAC"/>
    <w:rsid w:val="006222A8"/>
    <w:rsid w:val="00622506"/>
    <w:rsid w:val="0062263F"/>
    <w:rsid w:val="006227CB"/>
    <w:rsid w:val="0062285F"/>
    <w:rsid w:val="00622B09"/>
    <w:rsid w:val="00622CD7"/>
    <w:rsid w:val="0062309F"/>
    <w:rsid w:val="0062378F"/>
    <w:rsid w:val="00623AAF"/>
    <w:rsid w:val="00623AF0"/>
    <w:rsid w:val="00623B83"/>
    <w:rsid w:val="00623CB4"/>
    <w:rsid w:val="00623CC7"/>
    <w:rsid w:val="00623F06"/>
    <w:rsid w:val="00623F3E"/>
    <w:rsid w:val="006241F7"/>
    <w:rsid w:val="006242D2"/>
    <w:rsid w:val="00624B90"/>
    <w:rsid w:val="00624BEC"/>
    <w:rsid w:val="00624C24"/>
    <w:rsid w:val="006257A8"/>
    <w:rsid w:val="00626192"/>
    <w:rsid w:val="00626197"/>
    <w:rsid w:val="00626475"/>
    <w:rsid w:val="00626565"/>
    <w:rsid w:val="00626695"/>
    <w:rsid w:val="00626C00"/>
    <w:rsid w:val="00626D14"/>
    <w:rsid w:val="00626FD4"/>
    <w:rsid w:val="006270F6"/>
    <w:rsid w:val="00627128"/>
    <w:rsid w:val="00627220"/>
    <w:rsid w:val="006274AC"/>
    <w:rsid w:val="00627D7E"/>
    <w:rsid w:val="00627EA3"/>
    <w:rsid w:val="00630394"/>
    <w:rsid w:val="00630858"/>
    <w:rsid w:val="00630884"/>
    <w:rsid w:val="00630946"/>
    <w:rsid w:val="00630FBC"/>
    <w:rsid w:val="00631362"/>
    <w:rsid w:val="006313DE"/>
    <w:rsid w:val="00631632"/>
    <w:rsid w:val="00631B23"/>
    <w:rsid w:val="00632994"/>
    <w:rsid w:val="00632BB2"/>
    <w:rsid w:val="00632D9F"/>
    <w:rsid w:val="00632E8F"/>
    <w:rsid w:val="00632F02"/>
    <w:rsid w:val="00632FB0"/>
    <w:rsid w:val="0063341A"/>
    <w:rsid w:val="00633805"/>
    <w:rsid w:val="00633D3A"/>
    <w:rsid w:val="0063466A"/>
    <w:rsid w:val="00635399"/>
    <w:rsid w:val="006354B5"/>
    <w:rsid w:val="00635ADE"/>
    <w:rsid w:val="00635AF6"/>
    <w:rsid w:val="00635C5A"/>
    <w:rsid w:val="006360F8"/>
    <w:rsid w:val="0063620A"/>
    <w:rsid w:val="006365CC"/>
    <w:rsid w:val="006367C5"/>
    <w:rsid w:val="00636947"/>
    <w:rsid w:val="00637018"/>
    <w:rsid w:val="0063722A"/>
    <w:rsid w:val="006376B7"/>
    <w:rsid w:val="00637ACD"/>
    <w:rsid w:val="00637F16"/>
    <w:rsid w:val="006400CF"/>
    <w:rsid w:val="00640344"/>
    <w:rsid w:val="0064071F"/>
    <w:rsid w:val="00640C07"/>
    <w:rsid w:val="00640E67"/>
    <w:rsid w:val="00640F50"/>
    <w:rsid w:val="0064157F"/>
    <w:rsid w:val="00641BA2"/>
    <w:rsid w:val="006422ED"/>
    <w:rsid w:val="00642416"/>
    <w:rsid w:val="00642655"/>
    <w:rsid w:val="00642678"/>
    <w:rsid w:val="00642ECE"/>
    <w:rsid w:val="00642F64"/>
    <w:rsid w:val="00643119"/>
    <w:rsid w:val="00643462"/>
    <w:rsid w:val="0064358C"/>
    <w:rsid w:val="00644033"/>
    <w:rsid w:val="0064414A"/>
    <w:rsid w:val="00644404"/>
    <w:rsid w:val="00644629"/>
    <w:rsid w:val="0064477A"/>
    <w:rsid w:val="00644AAE"/>
    <w:rsid w:val="00645187"/>
    <w:rsid w:val="0064534C"/>
    <w:rsid w:val="00645369"/>
    <w:rsid w:val="00645ED3"/>
    <w:rsid w:val="006465E3"/>
    <w:rsid w:val="00646603"/>
    <w:rsid w:val="006469EB"/>
    <w:rsid w:val="00646C79"/>
    <w:rsid w:val="00646C90"/>
    <w:rsid w:val="00646CA1"/>
    <w:rsid w:val="00646D83"/>
    <w:rsid w:val="00647394"/>
    <w:rsid w:val="006474A4"/>
    <w:rsid w:val="00647992"/>
    <w:rsid w:val="00647BE1"/>
    <w:rsid w:val="00647C14"/>
    <w:rsid w:val="00647E2A"/>
    <w:rsid w:val="00647F2E"/>
    <w:rsid w:val="006500A6"/>
    <w:rsid w:val="0065020C"/>
    <w:rsid w:val="00650BC4"/>
    <w:rsid w:val="00650C20"/>
    <w:rsid w:val="00650F4A"/>
    <w:rsid w:val="00651158"/>
    <w:rsid w:val="00651412"/>
    <w:rsid w:val="006515B2"/>
    <w:rsid w:val="006517E9"/>
    <w:rsid w:val="00651F7D"/>
    <w:rsid w:val="0065231F"/>
    <w:rsid w:val="00652BA1"/>
    <w:rsid w:val="00653243"/>
    <w:rsid w:val="006533FB"/>
    <w:rsid w:val="00653555"/>
    <w:rsid w:val="0065487C"/>
    <w:rsid w:val="00654968"/>
    <w:rsid w:val="00654B6D"/>
    <w:rsid w:val="00655285"/>
    <w:rsid w:val="00655CA3"/>
    <w:rsid w:val="006566FF"/>
    <w:rsid w:val="00656ECC"/>
    <w:rsid w:val="00657172"/>
    <w:rsid w:val="00657855"/>
    <w:rsid w:val="00657886"/>
    <w:rsid w:val="00657C16"/>
    <w:rsid w:val="00657C84"/>
    <w:rsid w:val="0066019A"/>
    <w:rsid w:val="00660252"/>
    <w:rsid w:val="0066088D"/>
    <w:rsid w:val="00660CAF"/>
    <w:rsid w:val="00660E4D"/>
    <w:rsid w:val="00660F9F"/>
    <w:rsid w:val="00661658"/>
    <w:rsid w:val="00661F80"/>
    <w:rsid w:val="0066216B"/>
    <w:rsid w:val="006624CF"/>
    <w:rsid w:val="00662782"/>
    <w:rsid w:val="006630FF"/>
    <w:rsid w:val="00663456"/>
    <w:rsid w:val="00663475"/>
    <w:rsid w:val="0066361D"/>
    <w:rsid w:val="006636D6"/>
    <w:rsid w:val="006639D7"/>
    <w:rsid w:val="00663B1F"/>
    <w:rsid w:val="006640B4"/>
    <w:rsid w:val="00664534"/>
    <w:rsid w:val="00664AFE"/>
    <w:rsid w:val="00664BD6"/>
    <w:rsid w:val="00664BE2"/>
    <w:rsid w:val="00664F9F"/>
    <w:rsid w:val="0066587B"/>
    <w:rsid w:val="00665E50"/>
    <w:rsid w:val="00666451"/>
    <w:rsid w:val="00667643"/>
    <w:rsid w:val="00667870"/>
    <w:rsid w:val="00667B5D"/>
    <w:rsid w:val="00667FD5"/>
    <w:rsid w:val="00667FF0"/>
    <w:rsid w:val="006703DD"/>
    <w:rsid w:val="00670AFA"/>
    <w:rsid w:val="00670DA2"/>
    <w:rsid w:val="00670E15"/>
    <w:rsid w:val="00671147"/>
    <w:rsid w:val="00671419"/>
    <w:rsid w:val="0067141B"/>
    <w:rsid w:val="006716C1"/>
    <w:rsid w:val="00671C5C"/>
    <w:rsid w:val="006720E5"/>
    <w:rsid w:val="006721F5"/>
    <w:rsid w:val="0067241C"/>
    <w:rsid w:val="0067272D"/>
    <w:rsid w:val="00672E06"/>
    <w:rsid w:val="00672E79"/>
    <w:rsid w:val="0067348F"/>
    <w:rsid w:val="006737DE"/>
    <w:rsid w:val="00673AA5"/>
    <w:rsid w:val="00673ABE"/>
    <w:rsid w:val="00674090"/>
    <w:rsid w:val="00674216"/>
    <w:rsid w:val="006745BB"/>
    <w:rsid w:val="00674EDF"/>
    <w:rsid w:val="006756ED"/>
    <w:rsid w:val="006758A4"/>
    <w:rsid w:val="00675E70"/>
    <w:rsid w:val="0067600A"/>
    <w:rsid w:val="006762F6"/>
    <w:rsid w:val="00676342"/>
    <w:rsid w:val="006764E4"/>
    <w:rsid w:val="006766CB"/>
    <w:rsid w:val="006767A4"/>
    <w:rsid w:val="00676A71"/>
    <w:rsid w:val="00676B58"/>
    <w:rsid w:val="0067701A"/>
    <w:rsid w:val="0067756D"/>
    <w:rsid w:val="00677753"/>
    <w:rsid w:val="00677B18"/>
    <w:rsid w:val="00677B37"/>
    <w:rsid w:val="00677E7B"/>
    <w:rsid w:val="00677E97"/>
    <w:rsid w:val="006806DC"/>
    <w:rsid w:val="0068089F"/>
    <w:rsid w:val="00680955"/>
    <w:rsid w:val="00680B1C"/>
    <w:rsid w:val="006814C5"/>
    <w:rsid w:val="00681539"/>
    <w:rsid w:val="00681CD9"/>
    <w:rsid w:val="00681EF6"/>
    <w:rsid w:val="00682289"/>
    <w:rsid w:val="00682440"/>
    <w:rsid w:val="006828D0"/>
    <w:rsid w:val="00682DC2"/>
    <w:rsid w:val="0068300A"/>
    <w:rsid w:val="0068323D"/>
    <w:rsid w:val="006832CD"/>
    <w:rsid w:val="0068334C"/>
    <w:rsid w:val="006835E9"/>
    <w:rsid w:val="0068392F"/>
    <w:rsid w:val="00683D98"/>
    <w:rsid w:val="00683F68"/>
    <w:rsid w:val="0068420C"/>
    <w:rsid w:val="00684347"/>
    <w:rsid w:val="00684441"/>
    <w:rsid w:val="0068511D"/>
    <w:rsid w:val="0068545E"/>
    <w:rsid w:val="006854EB"/>
    <w:rsid w:val="00685EC1"/>
    <w:rsid w:val="00686083"/>
    <w:rsid w:val="00686734"/>
    <w:rsid w:val="00686C93"/>
    <w:rsid w:val="00686C94"/>
    <w:rsid w:val="006874C7"/>
    <w:rsid w:val="006877C5"/>
    <w:rsid w:val="006878C3"/>
    <w:rsid w:val="00687AFF"/>
    <w:rsid w:val="00687BB4"/>
    <w:rsid w:val="00687BDF"/>
    <w:rsid w:val="00687DE9"/>
    <w:rsid w:val="0069008A"/>
    <w:rsid w:val="00690209"/>
    <w:rsid w:val="0069028F"/>
    <w:rsid w:val="00690628"/>
    <w:rsid w:val="0069076C"/>
    <w:rsid w:val="00690A3A"/>
    <w:rsid w:val="00690A83"/>
    <w:rsid w:val="0069130F"/>
    <w:rsid w:val="0069191E"/>
    <w:rsid w:val="00691E8D"/>
    <w:rsid w:val="006920D7"/>
    <w:rsid w:val="006928D8"/>
    <w:rsid w:val="006937D7"/>
    <w:rsid w:val="006938F8"/>
    <w:rsid w:val="00694250"/>
    <w:rsid w:val="00694540"/>
    <w:rsid w:val="006949FE"/>
    <w:rsid w:val="00695211"/>
    <w:rsid w:val="00695912"/>
    <w:rsid w:val="00695AFC"/>
    <w:rsid w:val="00695DBF"/>
    <w:rsid w:val="00696309"/>
    <w:rsid w:val="00696346"/>
    <w:rsid w:val="00696503"/>
    <w:rsid w:val="0069681D"/>
    <w:rsid w:val="00696B5A"/>
    <w:rsid w:val="00696ED7"/>
    <w:rsid w:val="0069724D"/>
    <w:rsid w:val="0069728C"/>
    <w:rsid w:val="006974F2"/>
    <w:rsid w:val="00697776"/>
    <w:rsid w:val="00697C3A"/>
    <w:rsid w:val="00697CC7"/>
    <w:rsid w:val="006A0035"/>
    <w:rsid w:val="006A0153"/>
    <w:rsid w:val="006A0A95"/>
    <w:rsid w:val="006A0C49"/>
    <w:rsid w:val="006A11EB"/>
    <w:rsid w:val="006A18A3"/>
    <w:rsid w:val="006A1A61"/>
    <w:rsid w:val="006A1BA7"/>
    <w:rsid w:val="006A1C78"/>
    <w:rsid w:val="006A2A1B"/>
    <w:rsid w:val="006A3290"/>
    <w:rsid w:val="006A329A"/>
    <w:rsid w:val="006A389A"/>
    <w:rsid w:val="006A3975"/>
    <w:rsid w:val="006A3A92"/>
    <w:rsid w:val="006A3C73"/>
    <w:rsid w:val="006A3CD8"/>
    <w:rsid w:val="006A3D0B"/>
    <w:rsid w:val="006A4579"/>
    <w:rsid w:val="006A458A"/>
    <w:rsid w:val="006A48C8"/>
    <w:rsid w:val="006A4DC0"/>
    <w:rsid w:val="006A4E09"/>
    <w:rsid w:val="006A52AF"/>
    <w:rsid w:val="006A5402"/>
    <w:rsid w:val="006A5588"/>
    <w:rsid w:val="006A5894"/>
    <w:rsid w:val="006A5EEA"/>
    <w:rsid w:val="006A628A"/>
    <w:rsid w:val="006A6360"/>
    <w:rsid w:val="006A6D1A"/>
    <w:rsid w:val="006A6E2F"/>
    <w:rsid w:val="006A7453"/>
    <w:rsid w:val="006A74A6"/>
    <w:rsid w:val="006A75C3"/>
    <w:rsid w:val="006A7665"/>
    <w:rsid w:val="006A7C5E"/>
    <w:rsid w:val="006A7F2B"/>
    <w:rsid w:val="006A7F31"/>
    <w:rsid w:val="006B0355"/>
    <w:rsid w:val="006B0700"/>
    <w:rsid w:val="006B0CDC"/>
    <w:rsid w:val="006B0D8B"/>
    <w:rsid w:val="006B0E34"/>
    <w:rsid w:val="006B17B1"/>
    <w:rsid w:val="006B2295"/>
    <w:rsid w:val="006B2A5D"/>
    <w:rsid w:val="006B2AD4"/>
    <w:rsid w:val="006B3517"/>
    <w:rsid w:val="006B35FB"/>
    <w:rsid w:val="006B3699"/>
    <w:rsid w:val="006B4227"/>
    <w:rsid w:val="006B46C4"/>
    <w:rsid w:val="006B4C48"/>
    <w:rsid w:val="006B4D45"/>
    <w:rsid w:val="006B4ED0"/>
    <w:rsid w:val="006B51E5"/>
    <w:rsid w:val="006B553A"/>
    <w:rsid w:val="006B5988"/>
    <w:rsid w:val="006B5AB8"/>
    <w:rsid w:val="006B62B9"/>
    <w:rsid w:val="006B6671"/>
    <w:rsid w:val="006B6A15"/>
    <w:rsid w:val="006B6C2E"/>
    <w:rsid w:val="006B6E9E"/>
    <w:rsid w:val="006B72D0"/>
    <w:rsid w:val="006B73C9"/>
    <w:rsid w:val="006B74F0"/>
    <w:rsid w:val="006B77D1"/>
    <w:rsid w:val="006B7B7F"/>
    <w:rsid w:val="006B7C4F"/>
    <w:rsid w:val="006B7FBB"/>
    <w:rsid w:val="006C02C4"/>
    <w:rsid w:val="006C0784"/>
    <w:rsid w:val="006C0F36"/>
    <w:rsid w:val="006C0FC2"/>
    <w:rsid w:val="006C10A8"/>
    <w:rsid w:val="006C20CC"/>
    <w:rsid w:val="006C2182"/>
    <w:rsid w:val="006C2650"/>
    <w:rsid w:val="006C2878"/>
    <w:rsid w:val="006C2EA7"/>
    <w:rsid w:val="006C2F48"/>
    <w:rsid w:val="006C3051"/>
    <w:rsid w:val="006C348A"/>
    <w:rsid w:val="006C351F"/>
    <w:rsid w:val="006C356A"/>
    <w:rsid w:val="006C366A"/>
    <w:rsid w:val="006C372E"/>
    <w:rsid w:val="006C379D"/>
    <w:rsid w:val="006C3D8C"/>
    <w:rsid w:val="006C3E2A"/>
    <w:rsid w:val="006C3F49"/>
    <w:rsid w:val="006C44E7"/>
    <w:rsid w:val="006C4F28"/>
    <w:rsid w:val="006C503C"/>
    <w:rsid w:val="006C543A"/>
    <w:rsid w:val="006C591F"/>
    <w:rsid w:val="006C6997"/>
    <w:rsid w:val="006C6D58"/>
    <w:rsid w:val="006C6D8C"/>
    <w:rsid w:val="006C6F87"/>
    <w:rsid w:val="006C70A4"/>
    <w:rsid w:val="006C72D7"/>
    <w:rsid w:val="006C7523"/>
    <w:rsid w:val="006C7CF9"/>
    <w:rsid w:val="006C7DF2"/>
    <w:rsid w:val="006C7E4B"/>
    <w:rsid w:val="006D047B"/>
    <w:rsid w:val="006D059E"/>
    <w:rsid w:val="006D0656"/>
    <w:rsid w:val="006D079A"/>
    <w:rsid w:val="006D0D19"/>
    <w:rsid w:val="006D1494"/>
    <w:rsid w:val="006D16EC"/>
    <w:rsid w:val="006D1837"/>
    <w:rsid w:val="006D18DC"/>
    <w:rsid w:val="006D1BE6"/>
    <w:rsid w:val="006D2358"/>
    <w:rsid w:val="006D23C8"/>
    <w:rsid w:val="006D260C"/>
    <w:rsid w:val="006D2686"/>
    <w:rsid w:val="006D2715"/>
    <w:rsid w:val="006D279C"/>
    <w:rsid w:val="006D2AEB"/>
    <w:rsid w:val="006D300F"/>
    <w:rsid w:val="006D31FA"/>
    <w:rsid w:val="006D33A5"/>
    <w:rsid w:val="006D39B1"/>
    <w:rsid w:val="006D39B5"/>
    <w:rsid w:val="006D404F"/>
    <w:rsid w:val="006D4743"/>
    <w:rsid w:val="006D4A80"/>
    <w:rsid w:val="006D4B11"/>
    <w:rsid w:val="006D4B5D"/>
    <w:rsid w:val="006D52B1"/>
    <w:rsid w:val="006D588A"/>
    <w:rsid w:val="006D5BA7"/>
    <w:rsid w:val="006D5EB8"/>
    <w:rsid w:val="006D640E"/>
    <w:rsid w:val="006D6425"/>
    <w:rsid w:val="006D6C59"/>
    <w:rsid w:val="006D6DAA"/>
    <w:rsid w:val="006D7273"/>
    <w:rsid w:val="006D729B"/>
    <w:rsid w:val="006D753C"/>
    <w:rsid w:val="006D7912"/>
    <w:rsid w:val="006D7C5C"/>
    <w:rsid w:val="006D7D0A"/>
    <w:rsid w:val="006E00FD"/>
    <w:rsid w:val="006E0552"/>
    <w:rsid w:val="006E102B"/>
    <w:rsid w:val="006E1464"/>
    <w:rsid w:val="006E15F8"/>
    <w:rsid w:val="006E16AC"/>
    <w:rsid w:val="006E18E2"/>
    <w:rsid w:val="006E225C"/>
    <w:rsid w:val="006E23C3"/>
    <w:rsid w:val="006E253A"/>
    <w:rsid w:val="006E26E9"/>
    <w:rsid w:val="006E283A"/>
    <w:rsid w:val="006E291E"/>
    <w:rsid w:val="006E2A9E"/>
    <w:rsid w:val="006E2D07"/>
    <w:rsid w:val="006E2E8B"/>
    <w:rsid w:val="006E306F"/>
    <w:rsid w:val="006E3A03"/>
    <w:rsid w:val="006E4037"/>
    <w:rsid w:val="006E421A"/>
    <w:rsid w:val="006E441F"/>
    <w:rsid w:val="006E49B3"/>
    <w:rsid w:val="006E4AF9"/>
    <w:rsid w:val="006E4E79"/>
    <w:rsid w:val="006E51D8"/>
    <w:rsid w:val="006E5479"/>
    <w:rsid w:val="006E557F"/>
    <w:rsid w:val="006E5682"/>
    <w:rsid w:val="006E5828"/>
    <w:rsid w:val="006E60EE"/>
    <w:rsid w:val="006E62AF"/>
    <w:rsid w:val="006E69B5"/>
    <w:rsid w:val="006E6B16"/>
    <w:rsid w:val="006E6C6D"/>
    <w:rsid w:val="006E6FE0"/>
    <w:rsid w:val="006E7180"/>
    <w:rsid w:val="006E74E6"/>
    <w:rsid w:val="006E765F"/>
    <w:rsid w:val="006E79E5"/>
    <w:rsid w:val="006F00D8"/>
    <w:rsid w:val="006F01A8"/>
    <w:rsid w:val="006F0450"/>
    <w:rsid w:val="006F0C3A"/>
    <w:rsid w:val="006F0F1B"/>
    <w:rsid w:val="006F14CC"/>
    <w:rsid w:val="006F1C1B"/>
    <w:rsid w:val="006F2222"/>
    <w:rsid w:val="006F33EF"/>
    <w:rsid w:val="006F34DE"/>
    <w:rsid w:val="006F357E"/>
    <w:rsid w:val="006F359F"/>
    <w:rsid w:val="006F3640"/>
    <w:rsid w:val="006F36AC"/>
    <w:rsid w:val="006F3797"/>
    <w:rsid w:val="006F3978"/>
    <w:rsid w:val="006F3C5F"/>
    <w:rsid w:val="006F407F"/>
    <w:rsid w:val="006F421D"/>
    <w:rsid w:val="006F44F3"/>
    <w:rsid w:val="006F4627"/>
    <w:rsid w:val="006F4925"/>
    <w:rsid w:val="006F4DA4"/>
    <w:rsid w:val="006F4DFC"/>
    <w:rsid w:val="006F4ED0"/>
    <w:rsid w:val="006F4F9C"/>
    <w:rsid w:val="006F5794"/>
    <w:rsid w:val="006F58A9"/>
    <w:rsid w:val="006F5979"/>
    <w:rsid w:val="006F5C99"/>
    <w:rsid w:val="006F6020"/>
    <w:rsid w:val="006F624B"/>
    <w:rsid w:val="006F6501"/>
    <w:rsid w:val="006F6668"/>
    <w:rsid w:val="006F670A"/>
    <w:rsid w:val="006F6BBE"/>
    <w:rsid w:val="006F75BD"/>
    <w:rsid w:val="006F7961"/>
    <w:rsid w:val="006F7C2B"/>
    <w:rsid w:val="006F7FB9"/>
    <w:rsid w:val="006F7FC5"/>
    <w:rsid w:val="00700328"/>
    <w:rsid w:val="007003E1"/>
    <w:rsid w:val="00700471"/>
    <w:rsid w:val="00700A7B"/>
    <w:rsid w:val="00700CF8"/>
    <w:rsid w:val="007013F1"/>
    <w:rsid w:val="0070150A"/>
    <w:rsid w:val="00701AA5"/>
    <w:rsid w:val="00701B4B"/>
    <w:rsid w:val="00701B53"/>
    <w:rsid w:val="00701F3A"/>
    <w:rsid w:val="007021F4"/>
    <w:rsid w:val="00702A24"/>
    <w:rsid w:val="00702ADA"/>
    <w:rsid w:val="00702BF6"/>
    <w:rsid w:val="00702FD6"/>
    <w:rsid w:val="00703118"/>
    <w:rsid w:val="00703727"/>
    <w:rsid w:val="00703826"/>
    <w:rsid w:val="007039D7"/>
    <w:rsid w:val="00704297"/>
    <w:rsid w:val="007046C5"/>
    <w:rsid w:val="00704912"/>
    <w:rsid w:val="007049FC"/>
    <w:rsid w:val="00704F3F"/>
    <w:rsid w:val="00704FF2"/>
    <w:rsid w:val="00705120"/>
    <w:rsid w:val="00705209"/>
    <w:rsid w:val="00705432"/>
    <w:rsid w:val="00705D44"/>
    <w:rsid w:val="00705E07"/>
    <w:rsid w:val="00705E17"/>
    <w:rsid w:val="00706125"/>
    <w:rsid w:val="0070614C"/>
    <w:rsid w:val="007063A6"/>
    <w:rsid w:val="0070663A"/>
    <w:rsid w:val="00706CB0"/>
    <w:rsid w:val="00706DC7"/>
    <w:rsid w:val="00707037"/>
    <w:rsid w:val="00707671"/>
    <w:rsid w:val="007079B3"/>
    <w:rsid w:val="00707C4A"/>
    <w:rsid w:val="00707F52"/>
    <w:rsid w:val="00710189"/>
    <w:rsid w:val="00710470"/>
    <w:rsid w:val="007106EE"/>
    <w:rsid w:val="00710839"/>
    <w:rsid w:val="00710B2A"/>
    <w:rsid w:val="0071117F"/>
    <w:rsid w:val="007112F8"/>
    <w:rsid w:val="0071134F"/>
    <w:rsid w:val="00711BC0"/>
    <w:rsid w:val="007120AE"/>
    <w:rsid w:val="0071216F"/>
    <w:rsid w:val="007125F5"/>
    <w:rsid w:val="00712817"/>
    <w:rsid w:val="0071290C"/>
    <w:rsid w:val="007134C5"/>
    <w:rsid w:val="0071428C"/>
    <w:rsid w:val="00714A50"/>
    <w:rsid w:val="007154F8"/>
    <w:rsid w:val="00715657"/>
    <w:rsid w:val="007158E9"/>
    <w:rsid w:val="00715AA5"/>
    <w:rsid w:val="00715AB6"/>
    <w:rsid w:val="00716180"/>
    <w:rsid w:val="007169D0"/>
    <w:rsid w:val="00716FE6"/>
    <w:rsid w:val="00717571"/>
    <w:rsid w:val="007175B4"/>
    <w:rsid w:val="00717AE4"/>
    <w:rsid w:val="00717C27"/>
    <w:rsid w:val="00717D7F"/>
    <w:rsid w:val="00717DD3"/>
    <w:rsid w:val="00717DD5"/>
    <w:rsid w:val="00717E0E"/>
    <w:rsid w:val="00717EA7"/>
    <w:rsid w:val="00720A56"/>
    <w:rsid w:val="00720AB1"/>
    <w:rsid w:val="00720C19"/>
    <w:rsid w:val="00720DD7"/>
    <w:rsid w:val="00720F3D"/>
    <w:rsid w:val="007212C4"/>
    <w:rsid w:val="00721546"/>
    <w:rsid w:val="007215A3"/>
    <w:rsid w:val="00721790"/>
    <w:rsid w:val="007219CB"/>
    <w:rsid w:val="00721A58"/>
    <w:rsid w:val="0072206B"/>
    <w:rsid w:val="00722266"/>
    <w:rsid w:val="00722721"/>
    <w:rsid w:val="007227C8"/>
    <w:rsid w:val="00722B01"/>
    <w:rsid w:val="00722BAE"/>
    <w:rsid w:val="0072375C"/>
    <w:rsid w:val="00723B32"/>
    <w:rsid w:val="00723C0C"/>
    <w:rsid w:val="00723E41"/>
    <w:rsid w:val="00723F18"/>
    <w:rsid w:val="007240E8"/>
    <w:rsid w:val="00724F6D"/>
    <w:rsid w:val="0072540C"/>
    <w:rsid w:val="00725704"/>
    <w:rsid w:val="00725A1E"/>
    <w:rsid w:val="007260F1"/>
    <w:rsid w:val="007263A0"/>
    <w:rsid w:val="007264EB"/>
    <w:rsid w:val="007265E1"/>
    <w:rsid w:val="0072677A"/>
    <w:rsid w:val="00726B20"/>
    <w:rsid w:val="00726C33"/>
    <w:rsid w:val="0072756C"/>
    <w:rsid w:val="00727A13"/>
    <w:rsid w:val="00727A52"/>
    <w:rsid w:val="00727AD3"/>
    <w:rsid w:val="00727C64"/>
    <w:rsid w:val="00727D73"/>
    <w:rsid w:val="00727D7D"/>
    <w:rsid w:val="00727E5D"/>
    <w:rsid w:val="00727FD5"/>
    <w:rsid w:val="00727FE8"/>
    <w:rsid w:val="007304E7"/>
    <w:rsid w:val="00730598"/>
    <w:rsid w:val="00730F14"/>
    <w:rsid w:val="007315C1"/>
    <w:rsid w:val="007319EE"/>
    <w:rsid w:val="00731B4B"/>
    <w:rsid w:val="00731B63"/>
    <w:rsid w:val="00731ECF"/>
    <w:rsid w:val="00732625"/>
    <w:rsid w:val="00732C34"/>
    <w:rsid w:val="00732EF9"/>
    <w:rsid w:val="007331D8"/>
    <w:rsid w:val="0073323C"/>
    <w:rsid w:val="00733345"/>
    <w:rsid w:val="007334C4"/>
    <w:rsid w:val="00733672"/>
    <w:rsid w:val="00733B6E"/>
    <w:rsid w:val="00733DFC"/>
    <w:rsid w:val="0073410B"/>
    <w:rsid w:val="007341AB"/>
    <w:rsid w:val="007349DD"/>
    <w:rsid w:val="00734C24"/>
    <w:rsid w:val="0073516B"/>
    <w:rsid w:val="0073546F"/>
    <w:rsid w:val="00735732"/>
    <w:rsid w:val="00735920"/>
    <w:rsid w:val="0073598F"/>
    <w:rsid w:val="00735D2F"/>
    <w:rsid w:val="00735F0C"/>
    <w:rsid w:val="00735FBC"/>
    <w:rsid w:val="0073611C"/>
    <w:rsid w:val="0073642B"/>
    <w:rsid w:val="007364BB"/>
    <w:rsid w:val="007365BE"/>
    <w:rsid w:val="00736602"/>
    <w:rsid w:val="0073673A"/>
    <w:rsid w:val="00736DED"/>
    <w:rsid w:val="007370CC"/>
    <w:rsid w:val="0073730F"/>
    <w:rsid w:val="00737516"/>
    <w:rsid w:val="007376D1"/>
    <w:rsid w:val="00737B89"/>
    <w:rsid w:val="007407DF"/>
    <w:rsid w:val="0074086E"/>
    <w:rsid w:val="00740BE1"/>
    <w:rsid w:val="00740E4F"/>
    <w:rsid w:val="0074135A"/>
    <w:rsid w:val="007415CA"/>
    <w:rsid w:val="0074197F"/>
    <w:rsid w:val="00741C75"/>
    <w:rsid w:val="0074208D"/>
    <w:rsid w:val="0074265D"/>
    <w:rsid w:val="0074275B"/>
    <w:rsid w:val="00742D81"/>
    <w:rsid w:val="007431DB"/>
    <w:rsid w:val="0074385E"/>
    <w:rsid w:val="00743C9D"/>
    <w:rsid w:val="00743CBF"/>
    <w:rsid w:val="00743F8C"/>
    <w:rsid w:val="00744896"/>
    <w:rsid w:val="00744CA1"/>
    <w:rsid w:val="0074523E"/>
    <w:rsid w:val="0074546E"/>
    <w:rsid w:val="00745EA9"/>
    <w:rsid w:val="007463B9"/>
    <w:rsid w:val="00746502"/>
    <w:rsid w:val="00746651"/>
    <w:rsid w:val="00746B73"/>
    <w:rsid w:val="00746BB2"/>
    <w:rsid w:val="00746E4C"/>
    <w:rsid w:val="00746EA1"/>
    <w:rsid w:val="007475E0"/>
    <w:rsid w:val="00747629"/>
    <w:rsid w:val="00747EAE"/>
    <w:rsid w:val="0075011C"/>
    <w:rsid w:val="007506FE"/>
    <w:rsid w:val="0075076F"/>
    <w:rsid w:val="00750E3F"/>
    <w:rsid w:val="00751A76"/>
    <w:rsid w:val="00751C7C"/>
    <w:rsid w:val="00752834"/>
    <w:rsid w:val="00752D7A"/>
    <w:rsid w:val="00753571"/>
    <w:rsid w:val="0075384B"/>
    <w:rsid w:val="00753973"/>
    <w:rsid w:val="00753ACC"/>
    <w:rsid w:val="00753C46"/>
    <w:rsid w:val="00753DF3"/>
    <w:rsid w:val="00753F6F"/>
    <w:rsid w:val="00754236"/>
    <w:rsid w:val="0075462B"/>
    <w:rsid w:val="00754684"/>
    <w:rsid w:val="00754708"/>
    <w:rsid w:val="00754815"/>
    <w:rsid w:val="00754F56"/>
    <w:rsid w:val="00754F76"/>
    <w:rsid w:val="00754F93"/>
    <w:rsid w:val="007551BB"/>
    <w:rsid w:val="00755266"/>
    <w:rsid w:val="00755743"/>
    <w:rsid w:val="0075576F"/>
    <w:rsid w:val="0075587D"/>
    <w:rsid w:val="007559B1"/>
    <w:rsid w:val="00755D35"/>
    <w:rsid w:val="007566F6"/>
    <w:rsid w:val="00756EC0"/>
    <w:rsid w:val="00757235"/>
    <w:rsid w:val="00757661"/>
    <w:rsid w:val="007576BC"/>
    <w:rsid w:val="0075778F"/>
    <w:rsid w:val="0075780A"/>
    <w:rsid w:val="0075791A"/>
    <w:rsid w:val="00757B27"/>
    <w:rsid w:val="00757B4C"/>
    <w:rsid w:val="00757B75"/>
    <w:rsid w:val="00757D08"/>
    <w:rsid w:val="00757D3F"/>
    <w:rsid w:val="0076009F"/>
    <w:rsid w:val="00760355"/>
    <w:rsid w:val="007604A4"/>
    <w:rsid w:val="00760558"/>
    <w:rsid w:val="0076055D"/>
    <w:rsid w:val="0076061D"/>
    <w:rsid w:val="007612FD"/>
    <w:rsid w:val="00761E18"/>
    <w:rsid w:val="00761F05"/>
    <w:rsid w:val="00762005"/>
    <w:rsid w:val="00762198"/>
    <w:rsid w:val="0076219E"/>
    <w:rsid w:val="00762C9A"/>
    <w:rsid w:val="00762D02"/>
    <w:rsid w:val="00762D28"/>
    <w:rsid w:val="00762DAB"/>
    <w:rsid w:val="0076326B"/>
    <w:rsid w:val="007633A9"/>
    <w:rsid w:val="007634DD"/>
    <w:rsid w:val="00763811"/>
    <w:rsid w:val="00763FE6"/>
    <w:rsid w:val="007643C3"/>
    <w:rsid w:val="007644F8"/>
    <w:rsid w:val="0076467B"/>
    <w:rsid w:val="0076478E"/>
    <w:rsid w:val="00764ACD"/>
    <w:rsid w:val="00764F01"/>
    <w:rsid w:val="0076500A"/>
    <w:rsid w:val="007650DB"/>
    <w:rsid w:val="0076594E"/>
    <w:rsid w:val="007659DA"/>
    <w:rsid w:val="00765B32"/>
    <w:rsid w:val="00765B7A"/>
    <w:rsid w:val="00766163"/>
    <w:rsid w:val="0076687C"/>
    <w:rsid w:val="00766FE7"/>
    <w:rsid w:val="00767278"/>
    <w:rsid w:val="0076729B"/>
    <w:rsid w:val="00767513"/>
    <w:rsid w:val="007676C2"/>
    <w:rsid w:val="007678FD"/>
    <w:rsid w:val="00767C52"/>
    <w:rsid w:val="00770581"/>
    <w:rsid w:val="007708D5"/>
    <w:rsid w:val="007709FC"/>
    <w:rsid w:val="00770A85"/>
    <w:rsid w:val="00770DFD"/>
    <w:rsid w:val="00771154"/>
    <w:rsid w:val="0077128D"/>
    <w:rsid w:val="007714E5"/>
    <w:rsid w:val="007717B3"/>
    <w:rsid w:val="00771973"/>
    <w:rsid w:val="00771C7D"/>
    <w:rsid w:val="007721E1"/>
    <w:rsid w:val="007722C6"/>
    <w:rsid w:val="0077238A"/>
    <w:rsid w:val="0077263D"/>
    <w:rsid w:val="007728AB"/>
    <w:rsid w:val="007731CA"/>
    <w:rsid w:val="007733ED"/>
    <w:rsid w:val="0077370A"/>
    <w:rsid w:val="00773B63"/>
    <w:rsid w:val="007745C5"/>
    <w:rsid w:val="007749F5"/>
    <w:rsid w:val="00774D58"/>
    <w:rsid w:val="00775E86"/>
    <w:rsid w:val="00775E8F"/>
    <w:rsid w:val="00775F9C"/>
    <w:rsid w:val="00776295"/>
    <w:rsid w:val="007766BE"/>
    <w:rsid w:val="007766C8"/>
    <w:rsid w:val="0077693D"/>
    <w:rsid w:val="00776A3B"/>
    <w:rsid w:val="00776C0B"/>
    <w:rsid w:val="00776F4E"/>
    <w:rsid w:val="00776F86"/>
    <w:rsid w:val="00777569"/>
    <w:rsid w:val="007775EA"/>
    <w:rsid w:val="0077793B"/>
    <w:rsid w:val="00777C56"/>
    <w:rsid w:val="00777F56"/>
    <w:rsid w:val="0078035B"/>
    <w:rsid w:val="00780C59"/>
    <w:rsid w:val="00781032"/>
    <w:rsid w:val="00781529"/>
    <w:rsid w:val="0078169C"/>
    <w:rsid w:val="00781743"/>
    <w:rsid w:val="00781DB0"/>
    <w:rsid w:val="00781E31"/>
    <w:rsid w:val="0078213F"/>
    <w:rsid w:val="007821D3"/>
    <w:rsid w:val="0078229E"/>
    <w:rsid w:val="0078265E"/>
    <w:rsid w:val="0078278D"/>
    <w:rsid w:val="0078297F"/>
    <w:rsid w:val="00782C7D"/>
    <w:rsid w:val="00782D20"/>
    <w:rsid w:val="00783261"/>
    <w:rsid w:val="0078340B"/>
    <w:rsid w:val="007835D2"/>
    <w:rsid w:val="00783646"/>
    <w:rsid w:val="00783D88"/>
    <w:rsid w:val="00784134"/>
    <w:rsid w:val="007845C4"/>
    <w:rsid w:val="0078473D"/>
    <w:rsid w:val="00784C2C"/>
    <w:rsid w:val="00784CE8"/>
    <w:rsid w:val="00784D0C"/>
    <w:rsid w:val="00784EF2"/>
    <w:rsid w:val="0078527D"/>
    <w:rsid w:val="007853CB"/>
    <w:rsid w:val="00785637"/>
    <w:rsid w:val="007858B2"/>
    <w:rsid w:val="007860FD"/>
    <w:rsid w:val="0078625E"/>
    <w:rsid w:val="0078656D"/>
    <w:rsid w:val="00786B80"/>
    <w:rsid w:val="00786BAA"/>
    <w:rsid w:val="00786F68"/>
    <w:rsid w:val="007873CD"/>
    <w:rsid w:val="007874AB"/>
    <w:rsid w:val="007874C4"/>
    <w:rsid w:val="0078789B"/>
    <w:rsid w:val="00787B30"/>
    <w:rsid w:val="00787B36"/>
    <w:rsid w:val="00787EAD"/>
    <w:rsid w:val="007905B0"/>
    <w:rsid w:val="0079085A"/>
    <w:rsid w:val="00790C01"/>
    <w:rsid w:val="00791361"/>
    <w:rsid w:val="0079138E"/>
    <w:rsid w:val="0079145B"/>
    <w:rsid w:val="007916FC"/>
    <w:rsid w:val="00791A2F"/>
    <w:rsid w:val="00791FA2"/>
    <w:rsid w:val="007931DA"/>
    <w:rsid w:val="007934A8"/>
    <w:rsid w:val="00793FEB"/>
    <w:rsid w:val="007940BE"/>
    <w:rsid w:val="007941B7"/>
    <w:rsid w:val="007945E2"/>
    <w:rsid w:val="00794720"/>
    <w:rsid w:val="0079499A"/>
    <w:rsid w:val="00794B53"/>
    <w:rsid w:val="00794B73"/>
    <w:rsid w:val="00795543"/>
    <w:rsid w:val="00795547"/>
    <w:rsid w:val="00795589"/>
    <w:rsid w:val="00795811"/>
    <w:rsid w:val="00795835"/>
    <w:rsid w:val="00795B34"/>
    <w:rsid w:val="00795EF0"/>
    <w:rsid w:val="00796008"/>
    <w:rsid w:val="0079682E"/>
    <w:rsid w:val="007968EB"/>
    <w:rsid w:val="00797149"/>
    <w:rsid w:val="007971DC"/>
    <w:rsid w:val="007A0572"/>
    <w:rsid w:val="007A062A"/>
    <w:rsid w:val="007A126B"/>
    <w:rsid w:val="007A1591"/>
    <w:rsid w:val="007A1935"/>
    <w:rsid w:val="007A1C44"/>
    <w:rsid w:val="007A1DEA"/>
    <w:rsid w:val="007A1E11"/>
    <w:rsid w:val="007A2839"/>
    <w:rsid w:val="007A2D5A"/>
    <w:rsid w:val="007A2DE5"/>
    <w:rsid w:val="007A36DC"/>
    <w:rsid w:val="007A36DE"/>
    <w:rsid w:val="007A39FB"/>
    <w:rsid w:val="007A3C1D"/>
    <w:rsid w:val="007A3F85"/>
    <w:rsid w:val="007A400F"/>
    <w:rsid w:val="007A480D"/>
    <w:rsid w:val="007A4E44"/>
    <w:rsid w:val="007A50CC"/>
    <w:rsid w:val="007A53D1"/>
    <w:rsid w:val="007A5876"/>
    <w:rsid w:val="007A598F"/>
    <w:rsid w:val="007A5D74"/>
    <w:rsid w:val="007A5F0E"/>
    <w:rsid w:val="007A647E"/>
    <w:rsid w:val="007A658E"/>
    <w:rsid w:val="007A6B7A"/>
    <w:rsid w:val="007A6DAB"/>
    <w:rsid w:val="007A6DB8"/>
    <w:rsid w:val="007A6DBC"/>
    <w:rsid w:val="007A74AE"/>
    <w:rsid w:val="007A77BD"/>
    <w:rsid w:val="007A7D9A"/>
    <w:rsid w:val="007B038A"/>
    <w:rsid w:val="007B0393"/>
    <w:rsid w:val="007B086F"/>
    <w:rsid w:val="007B1696"/>
    <w:rsid w:val="007B1EDC"/>
    <w:rsid w:val="007B26AF"/>
    <w:rsid w:val="007B2C5C"/>
    <w:rsid w:val="007B2CA1"/>
    <w:rsid w:val="007B300A"/>
    <w:rsid w:val="007B3315"/>
    <w:rsid w:val="007B38A3"/>
    <w:rsid w:val="007B390D"/>
    <w:rsid w:val="007B3B83"/>
    <w:rsid w:val="007B3F06"/>
    <w:rsid w:val="007B42EF"/>
    <w:rsid w:val="007B4360"/>
    <w:rsid w:val="007B4B15"/>
    <w:rsid w:val="007B4DCC"/>
    <w:rsid w:val="007B4EE2"/>
    <w:rsid w:val="007B5672"/>
    <w:rsid w:val="007B5ED3"/>
    <w:rsid w:val="007B6005"/>
    <w:rsid w:val="007B65B0"/>
    <w:rsid w:val="007B672F"/>
    <w:rsid w:val="007B6889"/>
    <w:rsid w:val="007B6BD6"/>
    <w:rsid w:val="007B6E00"/>
    <w:rsid w:val="007B70C3"/>
    <w:rsid w:val="007B7206"/>
    <w:rsid w:val="007B7782"/>
    <w:rsid w:val="007B7974"/>
    <w:rsid w:val="007B7C58"/>
    <w:rsid w:val="007B7C77"/>
    <w:rsid w:val="007C09C7"/>
    <w:rsid w:val="007C0ECA"/>
    <w:rsid w:val="007C1693"/>
    <w:rsid w:val="007C18BF"/>
    <w:rsid w:val="007C1A49"/>
    <w:rsid w:val="007C1A53"/>
    <w:rsid w:val="007C1AD6"/>
    <w:rsid w:val="007C1D5F"/>
    <w:rsid w:val="007C21BA"/>
    <w:rsid w:val="007C2374"/>
    <w:rsid w:val="007C2497"/>
    <w:rsid w:val="007C263E"/>
    <w:rsid w:val="007C2710"/>
    <w:rsid w:val="007C28DA"/>
    <w:rsid w:val="007C2C32"/>
    <w:rsid w:val="007C3114"/>
    <w:rsid w:val="007C31BA"/>
    <w:rsid w:val="007C32C7"/>
    <w:rsid w:val="007C3364"/>
    <w:rsid w:val="007C3A8C"/>
    <w:rsid w:val="007C4839"/>
    <w:rsid w:val="007C49FC"/>
    <w:rsid w:val="007C4B46"/>
    <w:rsid w:val="007C4B70"/>
    <w:rsid w:val="007C5BAC"/>
    <w:rsid w:val="007C5D3F"/>
    <w:rsid w:val="007C5F1E"/>
    <w:rsid w:val="007C6062"/>
    <w:rsid w:val="007C64CD"/>
    <w:rsid w:val="007C65D6"/>
    <w:rsid w:val="007C6AEE"/>
    <w:rsid w:val="007C73D9"/>
    <w:rsid w:val="007C74F0"/>
    <w:rsid w:val="007C7573"/>
    <w:rsid w:val="007C7704"/>
    <w:rsid w:val="007C782E"/>
    <w:rsid w:val="007C7834"/>
    <w:rsid w:val="007C7D3C"/>
    <w:rsid w:val="007C7DD4"/>
    <w:rsid w:val="007D0160"/>
    <w:rsid w:val="007D07C1"/>
    <w:rsid w:val="007D0C68"/>
    <w:rsid w:val="007D10A0"/>
    <w:rsid w:val="007D1311"/>
    <w:rsid w:val="007D14DC"/>
    <w:rsid w:val="007D1630"/>
    <w:rsid w:val="007D1878"/>
    <w:rsid w:val="007D18B4"/>
    <w:rsid w:val="007D1A66"/>
    <w:rsid w:val="007D1AF7"/>
    <w:rsid w:val="007D2255"/>
    <w:rsid w:val="007D24F0"/>
    <w:rsid w:val="007D25F6"/>
    <w:rsid w:val="007D27E6"/>
    <w:rsid w:val="007D2B11"/>
    <w:rsid w:val="007D2C2B"/>
    <w:rsid w:val="007D2C68"/>
    <w:rsid w:val="007D2EEE"/>
    <w:rsid w:val="007D3282"/>
    <w:rsid w:val="007D350D"/>
    <w:rsid w:val="007D37C0"/>
    <w:rsid w:val="007D391F"/>
    <w:rsid w:val="007D39CC"/>
    <w:rsid w:val="007D4149"/>
    <w:rsid w:val="007D42FD"/>
    <w:rsid w:val="007D4C18"/>
    <w:rsid w:val="007D4E6F"/>
    <w:rsid w:val="007D4F24"/>
    <w:rsid w:val="007D54BE"/>
    <w:rsid w:val="007D5700"/>
    <w:rsid w:val="007D6060"/>
    <w:rsid w:val="007D6292"/>
    <w:rsid w:val="007D6B2C"/>
    <w:rsid w:val="007D6B44"/>
    <w:rsid w:val="007D6C80"/>
    <w:rsid w:val="007D736E"/>
    <w:rsid w:val="007D7655"/>
    <w:rsid w:val="007D79D5"/>
    <w:rsid w:val="007E08D7"/>
    <w:rsid w:val="007E0CB5"/>
    <w:rsid w:val="007E0E9A"/>
    <w:rsid w:val="007E0EAB"/>
    <w:rsid w:val="007E0EC9"/>
    <w:rsid w:val="007E155F"/>
    <w:rsid w:val="007E167F"/>
    <w:rsid w:val="007E1744"/>
    <w:rsid w:val="007E1F4B"/>
    <w:rsid w:val="007E27D1"/>
    <w:rsid w:val="007E2A01"/>
    <w:rsid w:val="007E2AAD"/>
    <w:rsid w:val="007E2B0A"/>
    <w:rsid w:val="007E2EC8"/>
    <w:rsid w:val="007E2FBC"/>
    <w:rsid w:val="007E3261"/>
    <w:rsid w:val="007E3624"/>
    <w:rsid w:val="007E3779"/>
    <w:rsid w:val="007E3BC5"/>
    <w:rsid w:val="007E3C99"/>
    <w:rsid w:val="007E3EEB"/>
    <w:rsid w:val="007E4042"/>
    <w:rsid w:val="007E416F"/>
    <w:rsid w:val="007E4226"/>
    <w:rsid w:val="007E42BA"/>
    <w:rsid w:val="007E442C"/>
    <w:rsid w:val="007E475F"/>
    <w:rsid w:val="007E4DAD"/>
    <w:rsid w:val="007E4F34"/>
    <w:rsid w:val="007E56D5"/>
    <w:rsid w:val="007E5B6B"/>
    <w:rsid w:val="007E5CE2"/>
    <w:rsid w:val="007E5EC5"/>
    <w:rsid w:val="007E6136"/>
    <w:rsid w:val="007E6319"/>
    <w:rsid w:val="007E65BB"/>
    <w:rsid w:val="007E69F1"/>
    <w:rsid w:val="007E6BBD"/>
    <w:rsid w:val="007E6CCB"/>
    <w:rsid w:val="007E6DD6"/>
    <w:rsid w:val="007E7387"/>
    <w:rsid w:val="007E75CB"/>
    <w:rsid w:val="007E78BA"/>
    <w:rsid w:val="007E7D0E"/>
    <w:rsid w:val="007F038A"/>
    <w:rsid w:val="007F0403"/>
    <w:rsid w:val="007F0531"/>
    <w:rsid w:val="007F09C9"/>
    <w:rsid w:val="007F0A5B"/>
    <w:rsid w:val="007F0F70"/>
    <w:rsid w:val="007F1051"/>
    <w:rsid w:val="007F13C0"/>
    <w:rsid w:val="007F1551"/>
    <w:rsid w:val="007F159A"/>
    <w:rsid w:val="007F2279"/>
    <w:rsid w:val="007F2437"/>
    <w:rsid w:val="007F244F"/>
    <w:rsid w:val="007F24F7"/>
    <w:rsid w:val="007F256A"/>
    <w:rsid w:val="007F2944"/>
    <w:rsid w:val="007F2BE4"/>
    <w:rsid w:val="007F31FB"/>
    <w:rsid w:val="007F32C5"/>
    <w:rsid w:val="007F3438"/>
    <w:rsid w:val="007F35E5"/>
    <w:rsid w:val="007F3857"/>
    <w:rsid w:val="007F3D1E"/>
    <w:rsid w:val="007F4794"/>
    <w:rsid w:val="007F4BEF"/>
    <w:rsid w:val="007F4C54"/>
    <w:rsid w:val="007F4E58"/>
    <w:rsid w:val="007F5129"/>
    <w:rsid w:val="007F5308"/>
    <w:rsid w:val="007F5929"/>
    <w:rsid w:val="007F5C99"/>
    <w:rsid w:val="007F5CF2"/>
    <w:rsid w:val="007F5E9C"/>
    <w:rsid w:val="007F5F01"/>
    <w:rsid w:val="007F650E"/>
    <w:rsid w:val="007F65DB"/>
    <w:rsid w:val="007F6A65"/>
    <w:rsid w:val="007F6A7F"/>
    <w:rsid w:val="007F713B"/>
    <w:rsid w:val="007F7379"/>
    <w:rsid w:val="007F75D9"/>
    <w:rsid w:val="007F7B58"/>
    <w:rsid w:val="00800349"/>
    <w:rsid w:val="00800739"/>
    <w:rsid w:val="00800D5A"/>
    <w:rsid w:val="00800F26"/>
    <w:rsid w:val="00801A8A"/>
    <w:rsid w:val="00801E67"/>
    <w:rsid w:val="008024E7"/>
    <w:rsid w:val="00802B51"/>
    <w:rsid w:val="00802DAE"/>
    <w:rsid w:val="00802FEC"/>
    <w:rsid w:val="0080316D"/>
    <w:rsid w:val="00803C4C"/>
    <w:rsid w:val="00803D58"/>
    <w:rsid w:val="0080447D"/>
    <w:rsid w:val="008044AD"/>
    <w:rsid w:val="00804796"/>
    <w:rsid w:val="00804B5C"/>
    <w:rsid w:val="00804C3C"/>
    <w:rsid w:val="00804C85"/>
    <w:rsid w:val="00804DC7"/>
    <w:rsid w:val="00804E50"/>
    <w:rsid w:val="00805444"/>
    <w:rsid w:val="008055A4"/>
    <w:rsid w:val="008056F6"/>
    <w:rsid w:val="008057E3"/>
    <w:rsid w:val="0080587F"/>
    <w:rsid w:val="00805AEA"/>
    <w:rsid w:val="008066C1"/>
    <w:rsid w:val="008068D1"/>
    <w:rsid w:val="00806D5A"/>
    <w:rsid w:val="00807627"/>
    <w:rsid w:val="00807785"/>
    <w:rsid w:val="0081044B"/>
    <w:rsid w:val="0081049F"/>
    <w:rsid w:val="00810B44"/>
    <w:rsid w:val="00810C86"/>
    <w:rsid w:val="0081118A"/>
    <w:rsid w:val="00811E40"/>
    <w:rsid w:val="0081218C"/>
    <w:rsid w:val="0081247C"/>
    <w:rsid w:val="008124A2"/>
    <w:rsid w:val="0081286E"/>
    <w:rsid w:val="00812DDF"/>
    <w:rsid w:val="0081304F"/>
    <w:rsid w:val="008132E7"/>
    <w:rsid w:val="008134CA"/>
    <w:rsid w:val="0081361E"/>
    <w:rsid w:val="008136A3"/>
    <w:rsid w:val="00813BF2"/>
    <w:rsid w:val="0081408D"/>
    <w:rsid w:val="0081430E"/>
    <w:rsid w:val="0081439D"/>
    <w:rsid w:val="0081455E"/>
    <w:rsid w:val="0081472E"/>
    <w:rsid w:val="00814840"/>
    <w:rsid w:val="00814ABB"/>
    <w:rsid w:val="008154E6"/>
    <w:rsid w:val="00816879"/>
    <w:rsid w:val="00817397"/>
    <w:rsid w:val="00817456"/>
    <w:rsid w:val="00817548"/>
    <w:rsid w:val="008175F4"/>
    <w:rsid w:val="00817CCC"/>
    <w:rsid w:val="00820433"/>
    <w:rsid w:val="0082089A"/>
    <w:rsid w:val="008208D7"/>
    <w:rsid w:val="008209EE"/>
    <w:rsid w:val="00820DAA"/>
    <w:rsid w:val="00820E41"/>
    <w:rsid w:val="008212EE"/>
    <w:rsid w:val="00821418"/>
    <w:rsid w:val="00821638"/>
    <w:rsid w:val="008216C5"/>
    <w:rsid w:val="0082178C"/>
    <w:rsid w:val="00821A7F"/>
    <w:rsid w:val="00821BC9"/>
    <w:rsid w:val="00822053"/>
    <w:rsid w:val="008227A5"/>
    <w:rsid w:val="00822E4E"/>
    <w:rsid w:val="00822E73"/>
    <w:rsid w:val="00823095"/>
    <w:rsid w:val="008230AE"/>
    <w:rsid w:val="0082360C"/>
    <w:rsid w:val="0082390F"/>
    <w:rsid w:val="00823ADD"/>
    <w:rsid w:val="00823AFA"/>
    <w:rsid w:val="0082416E"/>
    <w:rsid w:val="008241AB"/>
    <w:rsid w:val="0082469A"/>
    <w:rsid w:val="00824927"/>
    <w:rsid w:val="00824B01"/>
    <w:rsid w:val="00824B78"/>
    <w:rsid w:val="00824D04"/>
    <w:rsid w:val="00824D4E"/>
    <w:rsid w:val="0082535C"/>
    <w:rsid w:val="00825E32"/>
    <w:rsid w:val="00826111"/>
    <w:rsid w:val="00826268"/>
    <w:rsid w:val="00826910"/>
    <w:rsid w:val="00826D36"/>
    <w:rsid w:val="00826EB3"/>
    <w:rsid w:val="008271A8"/>
    <w:rsid w:val="008272F5"/>
    <w:rsid w:val="008275E7"/>
    <w:rsid w:val="00827785"/>
    <w:rsid w:val="00827EB6"/>
    <w:rsid w:val="008300C0"/>
    <w:rsid w:val="00830A07"/>
    <w:rsid w:val="00830BED"/>
    <w:rsid w:val="00830BEF"/>
    <w:rsid w:val="00830FAA"/>
    <w:rsid w:val="008312DF"/>
    <w:rsid w:val="00831332"/>
    <w:rsid w:val="008314E0"/>
    <w:rsid w:val="00831714"/>
    <w:rsid w:val="00831ABB"/>
    <w:rsid w:val="00831F97"/>
    <w:rsid w:val="008323A6"/>
    <w:rsid w:val="008326A3"/>
    <w:rsid w:val="0083283C"/>
    <w:rsid w:val="00832E00"/>
    <w:rsid w:val="00833141"/>
    <w:rsid w:val="00833345"/>
    <w:rsid w:val="00833347"/>
    <w:rsid w:val="0083347E"/>
    <w:rsid w:val="0083353E"/>
    <w:rsid w:val="00833972"/>
    <w:rsid w:val="00833A7D"/>
    <w:rsid w:val="00833A85"/>
    <w:rsid w:val="00833DB2"/>
    <w:rsid w:val="00833EBF"/>
    <w:rsid w:val="0083421F"/>
    <w:rsid w:val="00834593"/>
    <w:rsid w:val="008346D2"/>
    <w:rsid w:val="008346EF"/>
    <w:rsid w:val="00834A8B"/>
    <w:rsid w:val="0083511D"/>
    <w:rsid w:val="008352F9"/>
    <w:rsid w:val="00835562"/>
    <w:rsid w:val="00835566"/>
    <w:rsid w:val="00835F0A"/>
    <w:rsid w:val="00836532"/>
    <w:rsid w:val="008367BA"/>
    <w:rsid w:val="008369E3"/>
    <w:rsid w:val="00836B80"/>
    <w:rsid w:val="00836F59"/>
    <w:rsid w:val="00837722"/>
    <w:rsid w:val="008403FA"/>
    <w:rsid w:val="00840915"/>
    <w:rsid w:val="00840A6B"/>
    <w:rsid w:val="00840BFB"/>
    <w:rsid w:val="008410B9"/>
    <w:rsid w:val="00841381"/>
    <w:rsid w:val="008414E0"/>
    <w:rsid w:val="008419AE"/>
    <w:rsid w:val="008419FB"/>
    <w:rsid w:val="00841B9B"/>
    <w:rsid w:val="00841BD2"/>
    <w:rsid w:val="00841CE0"/>
    <w:rsid w:val="00842024"/>
    <w:rsid w:val="00842710"/>
    <w:rsid w:val="00842748"/>
    <w:rsid w:val="00843256"/>
    <w:rsid w:val="00843C0B"/>
    <w:rsid w:val="00843D8D"/>
    <w:rsid w:val="00843F15"/>
    <w:rsid w:val="00843FB1"/>
    <w:rsid w:val="008440E2"/>
    <w:rsid w:val="0084418E"/>
    <w:rsid w:val="00844238"/>
    <w:rsid w:val="00844AA7"/>
    <w:rsid w:val="00844B55"/>
    <w:rsid w:val="00844ED2"/>
    <w:rsid w:val="008450BB"/>
    <w:rsid w:val="008457FE"/>
    <w:rsid w:val="008459BD"/>
    <w:rsid w:val="00845A80"/>
    <w:rsid w:val="00845AC0"/>
    <w:rsid w:val="00845E24"/>
    <w:rsid w:val="00846005"/>
    <w:rsid w:val="008460D4"/>
    <w:rsid w:val="008462A8"/>
    <w:rsid w:val="00846418"/>
    <w:rsid w:val="008464BD"/>
    <w:rsid w:val="00846779"/>
    <w:rsid w:val="00846908"/>
    <w:rsid w:val="00846D0F"/>
    <w:rsid w:val="008470F6"/>
    <w:rsid w:val="00847369"/>
    <w:rsid w:val="00847415"/>
    <w:rsid w:val="00847720"/>
    <w:rsid w:val="00847951"/>
    <w:rsid w:val="00847B1D"/>
    <w:rsid w:val="00847C73"/>
    <w:rsid w:val="00847FFD"/>
    <w:rsid w:val="008500F3"/>
    <w:rsid w:val="00850323"/>
    <w:rsid w:val="00850615"/>
    <w:rsid w:val="008507F7"/>
    <w:rsid w:val="00850992"/>
    <w:rsid w:val="00850B6D"/>
    <w:rsid w:val="00850E1B"/>
    <w:rsid w:val="00850E45"/>
    <w:rsid w:val="008513AD"/>
    <w:rsid w:val="0085161A"/>
    <w:rsid w:val="00851D55"/>
    <w:rsid w:val="008523F9"/>
    <w:rsid w:val="00852443"/>
    <w:rsid w:val="00852515"/>
    <w:rsid w:val="008528C4"/>
    <w:rsid w:val="00852972"/>
    <w:rsid w:val="00852AAB"/>
    <w:rsid w:val="00852B99"/>
    <w:rsid w:val="0085312F"/>
    <w:rsid w:val="0085338B"/>
    <w:rsid w:val="00853623"/>
    <w:rsid w:val="00853711"/>
    <w:rsid w:val="00853886"/>
    <w:rsid w:val="00853D37"/>
    <w:rsid w:val="00853FA4"/>
    <w:rsid w:val="008543D6"/>
    <w:rsid w:val="008546D0"/>
    <w:rsid w:val="00854BA6"/>
    <w:rsid w:val="00854D1F"/>
    <w:rsid w:val="0085511F"/>
    <w:rsid w:val="00855842"/>
    <w:rsid w:val="008560E4"/>
    <w:rsid w:val="00856484"/>
    <w:rsid w:val="00856A13"/>
    <w:rsid w:val="00856F40"/>
    <w:rsid w:val="008570CA"/>
    <w:rsid w:val="008571EB"/>
    <w:rsid w:val="0085748C"/>
    <w:rsid w:val="008576E1"/>
    <w:rsid w:val="008600D5"/>
    <w:rsid w:val="0086046C"/>
    <w:rsid w:val="0086052C"/>
    <w:rsid w:val="00860546"/>
    <w:rsid w:val="00860B27"/>
    <w:rsid w:val="00860BB9"/>
    <w:rsid w:val="00860BD1"/>
    <w:rsid w:val="00860E79"/>
    <w:rsid w:val="00861181"/>
    <w:rsid w:val="008611EF"/>
    <w:rsid w:val="00861267"/>
    <w:rsid w:val="0086184A"/>
    <w:rsid w:val="008618EB"/>
    <w:rsid w:val="00861C2E"/>
    <w:rsid w:val="00862ABA"/>
    <w:rsid w:val="00862F49"/>
    <w:rsid w:val="008633BF"/>
    <w:rsid w:val="0086359D"/>
    <w:rsid w:val="008636BE"/>
    <w:rsid w:val="00863744"/>
    <w:rsid w:val="00863FEF"/>
    <w:rsid w:val="008643F4"/>
    <w:rsid w:val="00864812"/>
    <w:rsid w:val="00864B84"/>
    <w:rsid w:val="008652E6"/>
    <w:rsid w:val="008653BA"/>
    <w:rsid w:val="00865697"/>
    <w:rsid w:val="00865CC2"/>
    <w:rsid w:val="00865D93"/>
    <w:rsid w:val="008661CA"/>
    <w:rsid w:val="00866468"/>
    <w:rsid w:val="008664C5"/>
    <w:rsid w:val="0086676C"/>
    <w:rsid w:val="00866886"/>
    <w:rsid w:val="0086700F"/>
    <w:rsid w:val="00867610"/>
    <w:rsid w:val="00870133"/>
    <w:rsid w:val="00870666"/>
    <w:rsid w:val="0087074B"/>
    <w:rsid w:val="0087078C"/>
    <w:rsid w:val="008707CF"/>
    <w:rsid w:val="00870EF1"/>
    <w:rsid w:val="00870FE3"/>
    <w:rsid w:val="008716AD"/>
    <w:rsid w:val="008718CC"/>
    <w:rsid w:val="00872134"/>
    <w:rsid w:val="00872580"/>
    <w:rsid w:val="00872686"/>
    <w:rsid w:val="0087295D"/>
    <w:rsid w:val="00872CD5"/>
    <w:rsid w:val="00872D71"/>
    <w:rsid w:val="00872E2A"/>
    <w:rsid w:val="008731BB"/>
    <w:rsid w:val="00873220"/>
    <w:rsid w:val="00873575"/>
    <w:rsid w:val="00873AB8"/>
    <w:rsid w:val="00873FB4"/>
    <w:rsid w:val="00873FF3"/>
    <w:rsid w:val="008743E1"/>
    <w:rsid w:val="008749F1"/>
    <w:rsid w:val="00874A18"/>
    <w:rsid w:val="00874BCD"/>
    <w:rsid w:val="00874ED8"/>
    <w:rsid w:val="00874F36"/>
    <w:rsid w:val="00875697"/>
    <w:rsid w:val="0087585A"/>
    <w:rsid w:val="008758C7"/>
    <w:rsid w:val="00875A0D"/>
    <w:rsid w:val="00876075"/>
    <w:rsid w:val="00876170"/>
    <w:rsid w:val="00876376"/>
    <w:rsid w:val="0087643D"/>
    <w:rsid w:val="0087665B"/>
    <w:rsid w:val="00876BA8"/>
    <w:rsid w:val="00876F1E"/>
    <w:rsid w:val="008770DD"/>
    <w:rsid w:val="008777C3"/>
    <w:rsid w:val="00877A09"/>
    <w:rsid w:val="00877D4D"/>
    <w:rsid w:val="00877F15"/>
    <w:rsid w:val="00880A34"/>
    <w:rsid w:val="00881004"/>
    <w:rsid w:val="00881497"/>
    <w:rsid w:val="00881ADE"/>
    <w:rsid w:val="00881D1F"/>
    <w:rsid w:val="00881E40"/>
    <w:rsid w:val="0088230F"/>
    <w:rsid w:val="00882BE3"/>
    <w:rsid w:val="00882BE4"/>
    <w:rsid w:val="00882D2C"/>
    <w:rsid w:val="008830D6"/>
    <w:rsid w:val="0088319E"/>
    <w:rsid w:val="00883611"/>
    <w:rsid w:val="00883815"/>
    <w:rsid w:val="008838C2"/>
    <w:rsid w:val="008838F8"/>
    <w:rsid w:val="008839E7"/>
    <w:rsid w:val="00883A00"/>
    <w:rsid w:val="00883E43"/>
    <w:rsid w:val="00884460"/>
    <w:rsid w:val="008846AE"/>
    <w:rsid w:val="008852DC"/>
    <w:rsid w:val="00885375"/>
    <w:rsid w:val="0088573E"/>
    <w:rsid w:val="00885A3F"/>
    <w:rsid w:val="00885CE2"/>
    <w:rsid w:val="00885D3A"/>
    <w:rsid w:val="00886064"/>
    <w:rsid w:val="00886155"/>
    <w:rsid w:val="008861BA"/>
    <w:rsid w:val="0088641D"/>
    <w:rsid w:val="0088654B"/>
    <w:rsid w:val="0088660C"/>
    <w:rsid w:val="008867C6"/>
    <w:rsid w:val="0088697E"/>
    <w:rsid w:val="00886F15"/>
    <w:rsid w:val="00887219"/>
    <w:rsid w:val="00887597"/>
    <w:rsid w:val="00887B3C"/>
    <w:rsid w:val="00887BC5"/>
    <w:rsid w:val="00887ED9"/>
    <w:rsid w:val="00887F91"/>
    <w:rsid w:val="008901B8"/>
    <w:rsid w:val="00890682"/>
    <w:rsid w:val="008906A5"/>
    <w:rsid w:val="00890796"/>
    <w:rsid w:val="008907BC"/>
    <w:rsid w:val="00890941"/>
    <w:rsid w:val="00890D8A"/>
    <w:rsid w:val="008912ED"/>
    <w:rsid w:val="00891343"/>
    <w:rsid w:val="00891710"/>
    <w:rsid w:val="008919FB"/>
    <w:rsid w:val="0089252E"/>
    <w:rsid w:val="008925E4"/>
    <w:rsid w:val="00892799"/>
    <w:rsid w:val="00892847"/>
    <w:rsid w:val="008928CC"/>
    <w:rsid w:val="00893144"/>
    <w:rsid w:val="008931BA"/>
    <w:rsid w:val="0089331A"/>
    <w:rsid w:val="00894070"/>
    <w:rsid w:val="0089416E"/>
    <w:rsid w:val="00894293"/>
    <w:rsid w:val="00894423"/>
    <w:rsid w:val="0089450C"/>
    <w:rsid w:val="0089459A"/>
    <w:rsid w:val="008948CB"/>
    <w:rsid w:val="0089494B"/>
    <w:rsid w:val="00894967"/>
    <w:rsid w:val="00894B97"/>
    <w:rsid w:val="00894DA9"/>
    <w:rsid w:val="0089545F"/>
    <w:rsid w:val="0089570D"/>
    <w:rsid w:val="0089573B"/>
    <w:rsid w:val="008957BC"/>
    <w:rsid w:val="00895D7C"/>
    <w:rsid w:val="00895EBE"/>
    <w:rsid w:val="008961B6"/>
    <w:rsid w:val="00896221"/>
    <w:rsid w:val="00896A59"/>
    <w:rsid w:val="00896DC8"/>
    <w:rsid w:val="0089702A"/>
    <w:rsid w:val="0089706A"/>
    <w:rsid w:val="00897657"/>
    <w:rsid w:val="00897749"/>
    <w:rsid w:val="00897AED"/>
    <w:rsid w:val="008A0231"/>
    <w:rsid w:val="008A02FE"/>
    <w:rsid w:val="008A064E"/>
    <w:rsid w:val="008A0D6A"/>
    <w:rsid w:val="008A1293"/>
    <w:rsid w:val="008A187B"/>
    <w:rsid w:val="008A18BC"/>
    <w:rsid w:val="008A1AB8"/>
    <w:rsid w:val="008A1AFD"/>
    <w:rsid w:val="008A1DE7"/>
    <w:rsid w:val="008A2292"/>
    <w:rsid w:val="008A2C16"/>
    <w:rsid w:val="008A2E74"/>
    <w:rsid w:val="008A3004"/>
    <w:rsid w:val="008A3163"/>
    <w:rsid w:val="008A33EE"/>
    <w:rsid w:val="008A347A"/>
    <w:rsid w:val="008A3636"/>
    <w:rsid w:val="008A380A"/>
    <w:rsid w:val="008A3962"/>
    <w:rsid w:val="008A3A04"/>
    <w:rsid w:val="008A3A21"/>
    <w:rsid w:val="008A4230"/>
    <w:rsid w:val="008A437F"/>
    <w:rsid w:val="008A4849"/>
    <w:rsid w:val="008A48D6"/>
    <w:rsid w:val="008A62FC"/>
    <w:rsid w:val="008A63D0"/>
    <w:rsid w:val="008A642C"/>
    <w:rsid w:val="008A67EA"/>
    <w:rsid w:val="008A6A15"/>
    <w:rsid w:val="008A6A95"/>
    <w:rsid w:val="008A6EFB"/>
    <w:rsid w:val="008A75F6"/>
    <w:rsid w:val="008A7ABD"/>
    <w:rsid w:val="008A7C9F"/>
    <w:rsid w:val="008B021C"/>
    <w:rsid w:val="008B03A7"/>
    <w:rsid w:val="008B08C1"/>
    <w:rsid w:val="008B0BEC"/>
    <w:rsid w:val="008B1148"/>
    <w:rsid w:val="008B114E"/>
    <w:rsid w:val="008B124A"/>
    <w:rsid w:val="008B128C"/>
    <w:rsid w:val="008B1A2F"/>
    <w:rsid w:val="008B1A7D"/>
    <w:rsid w:val="008B2358"/>
    <w:rsid w:val="008B243B"/>
    <w:rsid w:val="008B2A3E"/>
    <w:rsid w:val="008B31BD"/>
    <w:rsid w:val="008B3220"/>
    <w:rsid w:val="008B3347"/>
    <w:rsid w:val="008B37E1"/>
    <w:rsid w:val="008B39ED"/>
    <w:rsid w:val="008B3C48"/>
    <w:rsid w:val="008B3D85"/>
    <w:rsid w:val="008B3D9C"/>
    <w:rsid w:val="008B41C2"/>
    <w:rsid w:val="008B43DC"/>
    <w:rsid w:val="008B442A"/>
    <w:rsid w:val="008B4686"/>
    <w:rsid w:val="008B48E4"/>
    <w:rsid w:val="008B4A7C"/>
    <w:rsid w:val="008B4F12"/>
    <w:rsid w:val="008B5093"/>
    <w:rsid w:val="008B5496"/>
    <w:rsid w:val="008B55BC"/>
    <w:rsid w:val="008B560A"/>
    <w:rsid w:val="008B56AD"/>
    <w:rsid w:val="008B5770"/>
    <w:rsid w:val="008B591E"/>
    <w:rsid w:val="008B5D84"/>
    <w:rsid w:val="008B604D"/>
    <w:rsid w:val="008B61B4"/>
    <w:rsid w:val="008B6809"/>
    <w:rsid w:val="008B6AB3"/>
    <w:rsid w:val="008B7222"/>
    <w:rsid w:val="008B761D"/>
    <w:rsid w:val="008B7B0C"/>
    <w:rsid w:val="008B7F5C"/>
    <w:rsid w:val="008B7F95"/>
    <w:rsid w:val="008C0112"/>
    <w:rsid w:val="008C05BA"/>
    <w:rsid w:val="008C0757"/>
    <w:rsid w:val="008C0936"/>
    <w:rsid w:val="008C0DFF"/>
    <w:rsid w:val="008C0EA3"/>
    <w:rsid w:val="008C14D7"/>
    <w:rsid w:val="008C1626"/>
    <w:rsid w:val="008C1F3D"/>
    <w:rsid w:val="008C246B"/>
    <w:rsid w:val="008C29B2"/>
    <w:rsid w:val="008C2A30"/>
    <w:rsid w:val="008C2B80"/>
    <w:rsid w:val="008C2F86"/>
    <w:rsid w:val="008C318E"/>
    <w:rsid w:val="008C3546"/>
    <w:rsid w:val="008C4092"/>
    <w:rsid w:val="008C410B"/>
    <w:rsid w:val="008C43DC"/>
    <w:rsid w:val="008C4556"/>
    <w:rsid w:val="008C47A5"/>
    <w:rsid w:val="008C4BEE"/>
    <w:rsid w:val="008C522B"/>
    <w:rsid w:val="008C5249"/>
    <w:rsid w:val="008C554D"/>
    <w:rsid w:val="008C556C"/>
    <w:rsid w:val="008C55B8"/>
    <w:rsid w:val="008C5601"/>
    <w:rsid w:val="008C5989"/>
    <w:rsid w:val="008C5E0A"/>
    <w:rsid w:val="008C681E"/>
    <w:rsid w:val="008C6CB3"/>
    <w:rsid w:val="008C7085"/>
    <w:rsid w:val="008C74EA"/>
    <w:rsid w:val="008C78B4"/>
    <w:rsid w:val="008C7B48"/>
    <w:rsid w:val="008D0344"/>
    <w:rsid w:val="008D0388"/>
    <w:rsid w:val="008D0628"/>
    <w:rsid w:val="008D069B"/>
    <w:rsid w:val="008D06FA"/>
    <w:rsid w:val="008D0A37"/>
    <w:rsid w:val="008D0D79"/>
    <w:rsid w:val="008D0F7E"/>
    <w:rsid w:val="008D1186"/>
    <w:rsid w:val="008D12E4"/>
    <w:rsid w:val="008D13DD"/>
    <w:rsid w:val="008D1E3D"/>
    <w:rsid w:val="008D21C8"/>
    <w:rsid w:val="008D2500"/>
    <w:rsid w:val="008D2562"/>
    <w:rsid w:val="008D26E6"/>
    <w:rsid w:val="008D2A8F"/>
    <w:rsid w:val="008D3329"/>
    <w:rsid w:val="008D34B2"/>
    <w:rsid w:val="008D3F27"/>
    <w:rsid w:val="008D4481"/>
    <w:rsid w:val="008D4511"/>
    <w:rsid w:val="008D453E"/>
    <w:rsid w:val="008D46FA"/>
    <w:rsid w:val="008D4781"/>
    <w:rsid w:val="008D48F3"/>
    <w:rsid w:val="008D4F71"/>
    <w:rsid w:val="008D50FA"/>
    <w:rsid w:val="008D5912"/>
    <w:rsid w:val="008D6404"/>
    <w:rsid w:val="008D69AF"/>
    <w:rsid w:val="008D6A13"/>
    <w:rsid w:val="008D6CFE"/>
    <w:rsid w:val="008D6D10"/>
    <w:rsid w:val="008D6E01"/>
    <w:rsid w:val="008D737B"/>
    <w:rsid w:val="008D745B"/>
    <w:rsid w:val="008D74AF"/>
    <w:rsid w:val="008D7571"/>
    <w:rsid w:val="008D7724"/>
    <w:rsid w:val="008E01C5"/>
    <w:rsid w:val="008E02F9"/>
    <w:rsid w:val="008E03AC"/>
    <w:rsid w:val="008E0408"/>
    <w:rsid w:val="008E05F8"/>
    <w:rsid w:val="008E0817"/>
    <w:rsid w:val="008E09C4"/>
    <w:rsid w:val="008E0A1A"/>
    <w:rsid w:val="008E0D1F"/>
    <w:rsid w:val="008E1044"/>
    <w:rsid w:val="008E139E"/>
    <w:rsid w:val="008E1469"/>
    <w:rsid w:val="008E14FB"/>
    <w:rsid w:val="008E1E9B"/>
    <w:rsid w:val="008E1F84"/>
    <w:rsid w:val="008E27B8"/>
    <w:rsid w:val="008E27F5"/>
    <w:rsid w:val="008E2A73"/>
    <w:rsid w:val="008E2AE3"/>
    <w:rsid w:val="008E2E28"/>
    <w:rsid w:val="008E2F6B"/>
    <w:rsid w:val="008E34BD"/>
    <w:rsid w:val="008E382A"/>
    <w:rsid w:val="008E3A7B"/>
    <w:rsid w:val="008E3DA6"/>
    <w:rsid w:val="008E3DBB"/>
    <w:rsid w:val="008E4A70"/>
    <w:rsid w:val="008E531A"/>
    <w:rsid w:val="008E5560"/>
    <w:rsid w:val="008E57FA"/>
    <w:rsid w:val="008E595F"/>
    <w:rsid w:val="008E5D91"/>
    <w:rsid w:val="008E5EE9"/>
    <w:rsid w:val="008E620F"/>
    <w:rsid w:val="008E6431"/>
    <w:rsid w:val="008E6476"/>
    <w:rsid w:val="008E67FA"/>
    <w:rsid w:val="008E68E4"/>
    <w:rsid w:val="008E6DBB"/>
    <w:rsid w:val="008E6FB7"/>
    <w:rsid w:val="008E7887"/>
    <w:rsid w:val="008E7D00"/>
    <w:rsid w:val="008F0AC0"/>
    <w:rsid w:val="008F0AFB"/>
    <w:rsid w:val="008F0B9B"/>
    <w:rsid w:val="008F1104"/>
    <w:rsid w:val="008F172B"/>
    <w:rsid w:val="008F1B2F"/>
    <w:rsid w:val="008F1CBA"/>
    <w:rsid w:val="008F1D22"/>
    <w:rsid w:val="008F1F6C"/>
    <w:rsid w:val="008F2155"/>
    <w:rsid w:val="008F2323"/>
    <w:rsid w:val="008F2450"/>
    <w:rsid w:val="008F246B"/>
    <w:rsid w:val="008F26D3"/>
    <w:rsid w:val="008F26E6"/>
    <w:rsid w:val="008F2B39"/>
    <w:rsid w:val="008F3481"/>
    <w:rsid w:val="008F362D"/>
    <w:rsid w:val="008F3640"/>
    <w:rsid w:val="008F3B8F"/>
    <w:rsid w:val="008F409A"/>
    <w:rsid w:val="008F42AA"/>
    <w:rsid w:val="008F438D"/>
    <w:rsid w:val="008F441C"/>
    <w:rsid w:val="008F47A8"/>
    <w:rsid w:val="008F4F49"/>
    <w:rsid w:val="008F55ED"/>
    <w:rsid w:val="008F58F4"/>
    <w:rsid w:val="008F5B43"/>
    <w:rsid w:val="008F5C84"/>
    <w:rsid w:val="008F5D41"/>
    <w:rsid w:val="008F5E1F"/>
    <w:rsid w:val="008F6225"/>
    <w:rsid w:val="008F6F22"/>
    <w:rsid w:val="009001A8"/>
    <w:rsid w:val="009004F1"/>
    <w:rsid w:val="00900735"/>
    <w:rsid w:val="00900C64"/>
    <w:rsid w:val="00900FF2"/>
    <w:rsid w:val="0090107E"/>
    <w:rsid w:val="00901830"/>
    <w:rsid w:val="00901E38"/>
    <w:rsid w:val="009028D4"/>
    <w:rsid w:val="00903303"/>
    <w:rsid w:val="009035C1"/>
    <w:rsid w:val="00903BC0"/>
    <w:rsid w:val="00903CB4"/>
    <w:rsid w:val="00904131"/>
    <w:rsid w:val="0090413A"/>
    <w:rsid w:val="00904580"/>
    <w:rsid w:val="00904FFD"/>
    <w:rsid w:val="0090500E"/>
    <w:rsid w:val="009053BF"/>
    <w:rsid w:val="0090552C"/>
    <w:rsid w:val="0090559B"/>
    <w:rsid w:val="00905B7A"/>
    <w:rsid w:val="00905D90"/>
    <w:rsid w:val="00905EF8"/>
    <w:rsid w:val="00906138"/>
    <w:rsid w:val="00906296"/>
    <w:rsid w:val="009062D0"/>
    <w:rsid w:val="009062FD"/>
    <w:rsid w:val="0090642D"/>
    <w:rsid w:val="009065BD"/>
    <w:rsid w:val="00906896"/>
    <w:rsid w:val="00906C85"/>
    <w:rsid w:val="00906CE7"/>
    <w:rsid w:val="00906E25"/>
    <w:rsid w:val="00906ED0"/>
    <w:rsid w:val="00907763"/>
    <w:rsid w:val="00907C0E"/>
    <w:rsid w:val="00907CF6"/>
    <w:rsid w:val="00910556"/>
    <w:rsid w:val="009105D2"/>
    <w:rsid w:val="00910730"/>
    <w:rsid w:val="00910BD4"/>
    <w:rsid w:val="00910C45"/>
    <w:rsid w:val="00911071"/>
    <w:rsid w:val="009115A3"/>
    <w:rsid w:val="00911A57"/>
    <w:rsid w:val="00911C5D"/>
    <w:rsid w:val="009127B8"/>
    <w:rsid w:val="00912B69"/>
    <w:rsid w:val="0091319C"/>
    <w:rsid w:val="00913433"/>
    <w:rsid w:val="009135F5"/>
    <w:rsid w:val="00913A2D"/>
    <w:rsid w:val="00913C24"/>
    <w:rsid w:val="00913ED7"/>
    <w:rsid w:val="00914380"/>
    <w:rsid w:val="00914443"/>
    <w:rsid w:val="0091450F"/>
    <w:rsid w:val="00914515"/>
    <w:rsid w:val="00914716"/>
    <w:rsid w:val="00914741"/>
    <w:rsid w:val="00914F68"/>
    <w:rsid w:val="00915845"/>
    <w:rsid w:val="00915AFD"/>
    <w:rsid w:val="00915E0A"/>
    <w:rsid w:val="009165A7"/>
    <w:rsid w:val="00916727"/>
    <w:rsid w:val="0091685A"/>
    <w:rsid w:val="00916AFF"/>
    <w:rsid w:val="00916BA2"/>
    <w:rsid w:val="00916FAF"/>
    <w:rsid w:val="009172E0"/>
    <w:rsid w:val="0091773F"/>
    <w:rsid w:val="009177A5"/>
    <w:rsid w:val="00917A74"/>
    <w:rsid w:val="00917AA7"/>
    <w:rsid w:val="0092009D"/>
    <w:rsid w:val="00920116"/>
    <w:rsid w:val="009205EC"/>
    <w:rsid w:val="009207DB"/>
    <w:rsid w:val="00920982"/>
    <w:rsid w:val="00920B43"/>
    <w:rsid w:val="0092123E"/>
    <w:rsid w:val="00921296"/>
    <w:rsid w:val="0092131A"/>
    <w:rsid w:val="009215DA"/>
    <w:rsid w:val="00922041"/>
    <w:rsid w:val="00922463"/>
    <w:rsid w:val="0092253F"/>
    <w:rsid w:val="00922567"/>
    <w:rsid w:val="00922BAC"/>
    <w:rsid w:val="00923313"/>
    <w:rsid w:val="009235C3"/>
    <w:rsid w:val="009236F7"/>
    <w:rsid w:val="0092387B"/>
    <w:rsid w:val="00923CA0"/>
    <w:rsid w:val="00923CE5"/>
    <w:rsid w:val="00923D78"/>
    <w:rsid w:val="00924190"/>
    <w:rsid w:val="00924250"/>
    <w:rsid w:val="009244D5"/>
    <w:rsid w:val="0092450E"/>
    <w:rsid w:val="00924B81"/>
    <w:rsid w:val="009250A4"/>
    <w:rsid w:val="009251A7"/>
    <w:rsid w:val="00925C01"/>
    <w:rsid w:val="00925C6A"/>
    <w:rsid w:val="009260C9"/>
    <w:rsid w:val="00926498"/>
    <w:rsid w:val="0092655D"/>
    <w:rsid w:val="00926617"/>
    <w:rsid w:val="009278AD"/>
    <w:rsid w:val="00927944"/>
    <w:rsid w:val="00927CAD"/>
    <w:rsid w:val="00927D0B"/>
    <w:rsid w:val="00927D22"/>
    <w:rsid w:val="00927E3B"/>
    <w:rsid w:val="00927FD4"/>
    <w:rsid w:val="0093069A"/>
    <w:rsid w:val="009310E0"/>
    <w:rsid w:val="009316D4"/>
    <w:rsid w:val="009316F7"/>
    <w:rsid w:val="00931C6D"/>
    <w:rsid w:val="00931D95"/>
    <w:rsid w:val="00931FB5"/>
    <w:rsid w:val="009323C2"/>
    <w:rsid w:val="009323FA"/>
    <w:rsid w:val="0093247D"/>
    <w:rsid w:val="00932482"/>
    <w:rsid w:val="00932828"/>
    <w:rsid w:val="00932CC7"/>
    <w:rsid w:val="00932F54"/>
    <w:rsid w:val="00933290"/>
    <w:rsid w:val="0093360A"/>
    <w:rsid w:val="00933769"/>
    <w:rsid w:val="00933E52"/>
    <w:rsid w:val="009340B2"/>
    <w:rsid w:val="009342CB"/>
    <w:rsid w:val="009345F5"/>
    <w:rsid w:val="009349F0"/>
    <w:rsid w:val="00934B6A"/>
    <w:rsid w:val="00934C4B"/>
    <w:rsid w:val="00935A9F"/>
    <w:rsid w:val="00935BEA"/>
    <w:rsid w:val="00935DD4"/>
    <w:rsid w:val="00935EEE"/>
    <w:rsid w:val="00936579"/>
    <w:rsid w:val="00936DC6"/>
    <w:rsid w:val="00936E0C"/>
    <w:rsid w:val="00936F0E"/>
    <w:rsid w:val="00936F81"/>
    <w:rsid w:val="00936FB3"/>
    <w:rsid w:val="00937100"/>
    <w:rsid w:val="0093719F"/>
    <w:rsid w:val="0093781C"/>
    <w:rsid w:val="00937895"/>
    <w:rsid w:val="00937900"/>
    <w:rsid w:val="00937940"/>
    <w:rsid w:val="00937A35"/>
    <w:rsid w:val="00937D45"/>
    <w:rsid w:val="00937E03"/>
    <w:rsid w:val="0094019B"/>
    <w:rsid w:val="009403FD"/>
    <w:rsid w:val="00940567"/>
    <w:rsid w:val="0094072B"/>
    <w:rsid w:val="00940A05"/>
    <w:rsid w:val="00940C1F"/>
    <w:rsid w:val="00940E62"/>
    <w:rsid w:val="00941431"/>
    <w:rsid w:val="00941443"/>
    <w:rsid w:val="0094147B"/>
    <w:rsid w:val="0094167F"/>
    <w:rsid w:val="00941685"/>
    <w:rsid w:val="00941A6B"/>
    <w:rsid w:val="00941B3F"/>
    <w:rsid w:val="00941B7C"/>
    <w:rsid w:val="00941CB1"/>
    <w:rsid w:val="00941F2C"/>
    <w:rsid w:val="009420A9"/>
    <w:rsid w:val="00942344"/>
    <w:rsid w:val="00942411"/>
    <w:rsid w:val="0094268E"/>
    <w:rsid w:val="0094274D"/>
    <w:rsid w:val="009428DE"/>
    <w:rsid w:val="00942BA0"/>
    <w:rsid w:val="00942C60"/>
    <w:rsid w:val="00942F03"/>
    <w:rsid w:val="00943168"/>
    <w:rsid w:val="0094330D"/>
    <w:rsid w:val="00943754"/>
    <w:rsid w:val="0094377A"/>
    <w:rsid w:val="00943886"/>
    <w:rsid w:val="009438B9"/>
    <w:rsid w:val="00943B0B"/>
    <w:rsid w:val="00943DBF"/>
    <w:rsid w:val="00943F12"/>
    <w:rsid w:val="00943FFD"/>
    <w:rsid w:val="009440C8"/>
    <w:rsid w:val="009440D1"/>
    <w:rsid w:val="0094464D"/>
    <w:rsid w:val="009449F9"/>
    <w:rsid w:val="00944AA8"/>
    <w:rsid w:val="00944CEB"/>
    <w:rsid w:val="009450BD"/>
    <w:rsid w:val="00945903"/>
    <w:rsid w:val="00945A5E"/>
    <w:rsid w:val="00945BA0"/>
    <w:rsid w:val="00945C16"/>
    <w:rsid w:val="00945F1C"/>
    <w:rsid w:val="00945F73"/>
    <w:rsid w:val="00945FED"/>
    <w:rsid w:val="00946437"/>
    <w:rsid w:val="0094664D"/>
    <w:rsid w:val="00947879"/>
    <w:rsid w:val="009478AD"/>
    <w:rsid w:val="009478D8"/>
    <w:rsid w:val="00947A72"/>
    <w:rsid w:val="00947B2A"/>
    <w:rsid w:val="00947C1D"/>
    <w:rsid w:val="00947EC9"/>
    <w:rsid w:val="0095001E"/>
    <w:rsid w:val="00950515"/>
    <w:rsid w:val="009508CE"/>
    <w:rsid w:val="0095091D"/>
    <w:rsid w:val="00950BC7"/>
    <w:rsid w:val="00950D0E"/>
    <w:rsid w:val="009512C9"/>
    <w:rsid w:val="009515D4"/>
    <w:rsid w:val="0095178E"/>
    <w:rsid w:val="00951865"/>
    <w:rsid w:val="00952575"/>
    <w:rsid w:val="0095294A"/>
    <w:rsid w:val="009529F7"/>
    <w:rsid w:val="00953103"/>
    <w:rsid w:val="00953108"/>
    <w:rsid w:val="00953254"/>
    <w:rsid w:val="00953354"/>
    <w:rsid w:val="009536A8"/>
    <w:rsid w:val="00953A24"/>
    <w:rsid w:val="009541D1"/>
    <w:rsid w:val="00954242"/>
    <w:rsid w:val="00954A12"/>
    <w:rsid w:val="00954A47"/>
    <w:rsid w:val="00955140"/>
    <w:rsid w:val="00955289"/>
    <w:rsid w:val="009553D3"/>
    <w:rsid w:val="0095546A"/>
    <w:rsid w:val="009556E7"/>
    <w:rsid w:val="009559C6"/>
    <w:rsid w:val="00955B36"/>
    <w:rsid w:val="00955B80"/>
    <w:rsid w:val="009562A6"/>
    <w:rsid w:val="0095676A"/>
    <w:rsid w:val="00956937"/>
    <w:rsid w:val="00956A9D"/>
    <w:rsid w:val="00956BA6"/>
    <w:rsid w:val="00956EBB"/>
    <w:rsid w:val="00956F28"/>
    <w:rsid w:val="009570B7"/>
    <w:rsid w:val="00957486"/>
    <w:rsid w:val="00957B16"/>
    <w:rsid w:val="00957EDA"/>
    <w:rsid w:val="00957EEC"/>
    <w:rsid w:val="0096015D"/>
    <w:rsid w:val="009604F6"/>
    <w:rsid w:val="009609A9"/>
    <w:rsid w:val="00960BFF"/>
    <w:rsid w:val="00960E03"/>
    <w:rsid w:val="00960F30"/>
    <w:rsid w:val="009612BA"/>
    <w:rsid w:val="0096132B"/>
    <w:rsid w:val="0096188C"/>
    <w:rsid w:val="00961DE4"/>
    <w:rsid w:val="009621F4"/>
    <w:rsid w:val="009623EA"/>
    <w:rsid w:val="00963D0E"/>
    <w:rsid w:val="0096406F"/>
    <w:rsid w:val="00964381"/>
    <w:rsid w:val="00965BA2"/>
    <w:rsid w:val="00965D81"/>
    <w:rsid w:val="00965F11"/>
    <w:rsid w:val="00966240"/>
    <w:rsid w:val="00966A69"/>
    <w:rsid w:val="00966DEE"/>
    <w:rsid w:val="009673A2"/>
    <w:rsid w:val="0096747B"/>
    <w:rsid w:val="0096772C"/>
    <w:rsid w:val="00967DAD"/>
    <w:rsid w:val="00967F37"/>
    <w:rsid w:val="00970462"/>
    <w:rsid w:val="009705EC"/>
    <w:rsid w:val="0097076B"/>
    <w:rsid w:val="00970BB6"/>
    <w:rsid w:val="00970C91"/>
    <w:rsid w:val="00971343"/>
    <w:rsid w:val="00971586"/>
    <w:rsid w:val="00971CF5"/>
    <w:rsid w:val="00972153"/>
    <w:rsid w:val="0097256F"/>
    <w:rsid w:val="00972A0D"/>
    <w:rsid w:val="00972A8F"/>
    <w:rsid w:val="00972EC9"/>
    <w:rsid w:val="00972EDE"/>
    <w:rsid w:val="00972FA6"/>
    <w:rsid w:val="009731AE"/>
    <w:rsid w:val="00973366"/>
    <w:rsid w:val="009737B3"/>
    <w:rsid w:val="00973C60"/>
    <w:rsid w:val="00973CBE"/>
    <w:rsid w:val="00973FCB"/>
    <w:rsid w:val="00974029"/>
    <w:rsid w:val="009742D2"/>
    <w:rsid w:val="009744F3"/>
    <w:rsid w:val="00974B32"/>
    <w:rsid w:val="00974CF1"/>
    <w:rsid w:val="00974D8E"/>
    <w:rsid w:val="009757DE"/>
    <w:rsid w:val="00975F28"/>
    <w:rsid w:val="0097669C"/>
    <w:rsid w:val="00976A20"/>
    <w:rsid w:val="00976B49"/>
    <w:rsid w:val="00976B60"/>
    <w:rsid w:val="00976CD4"/>
    <w:rsid w:val="00976E86"/>
    <w:rsid w:val="00976F99"/>
    <w:rsid w:val="00977815"/>
    <w:rsid w:val="00977946"/>
    <w:rsid w:val="00977EEE"/>
    <w:rsid w:val="00977FAC"/>
    <w:rsid w:val="0098001F"/>
    <w:rsid w:val="0098013D"/>
    <w:rsid w:val="00980A2B"/>
    <w:rsid w:val="00980A47"/>
    <w:rsid w:val="00980D41"/>
    <w:rsid w:val="00981221"/>
    <w:rsid w:val="009812FE"/>
    <w:rsid w:val="009813BD"/>
    <w:rsid w:val="00981522"/>
    <w:rsid w:val="0098185F"/>
    <w:rsid w:val="0098215E"/>
    <w:rsid w:val="0098268A"/>
    <w:rsid w:val="009829CB"/>
    <w:rsid w:val="00982D17"/>
    <w:rsid w:val="00982D1B"/>
    <w:rsid w:val="00982F97"/>
    <w:rsid w:val="00983E21"/>
    <w:rsid w:val="009840BC"/>
    <w:rsid w:val="00984595"/>
    <w:rsid w:val="0098473A"/>
    <w:rsid w:val="00984759"/>
    <w:rsid w:val="009848CC"/>
    <w:rsid w:val="009848D8"/>
    <w:rsid w:val="0098619B"/>
    <w:rsid w:val="00986A7B"/>
    <w:rsid w:val="00986C2D"/>
    <w:rsid w:val="00986E01"/>
    <w:rsid w:val="00986E7E"/>
    <w:rsid w:val="0098700F"/>
    <w:rsid w:val="0098713C"/>
    <w:rsid w:val="0098722B"/>
    <w:rsid w:val="0098740F"/>
    <w:rsid w:val="0098744C"/>
    <w:rsid w:val="009877B0"/>
    <w:rsid w:val="009877C2"/>
    <w:rsid w:val="00987811"/>
    <w:rsid w:val="0098793B"/>
    <w:rsid w:val="00987A81"/>
    <w:rsid w:val="00987B9D"/>
    <w:rsid w:val="00987BA9"/>
    <w:rsid w:val="009902BA"/>
    <w:rsid w:val="009903E8"/>
    <w:rsid w:val="0099053A"/>
    <w:rsid w:val="0099088E"/>
    <w:rsid w:val="0099116E"/>
    <w:rsid w:val="009913A2"/>
    <w:rsid w:val="009914AF"/>
    <w:rsid w:val="0099170A"/>
    <w:rsid w:val="009919DC"/>
    <w:rsid w:val="00991BA8"/>
    <w:rsid w:val="00991BEA"/>
    <w:rsid w:val="00992064"/>
    <w:rsid w:val="009920A2"/>
    <w:rsid w:val="00992371"/>
    <w:rsid w:val="00992987"/>
    <w:rsid w:val="00992BBD"/>
    <w:rsid w:val="00992D31"/>
    <w:rsid w:val="009937B9"/>
    <w:rsid w:val="00993B30"/>
    <w:rsid w:val="00993C66"/>
    <w:rsid w:val="00993D0D"/>
    <w:rsid w:val="00993E22"/>
    <w:rsid w:val="009941D7"/>
    <w:rsid w:val="00994BCB"/>
    <w:rsid w:val="00994BED"/>
    <w:rsid w:val="00995A10"/>
    <w:rsid w:val="00995D2C"/>
    <w:rsid w:val="00996272"/>
    <w:rsid w:val="00996635"/>
    <w:rsid w:val="00996741"/>
    <w:rsid w:val="00996761"/>
    <w:rsid w:val="00996C2E"/>
    <w:rsid w:val="00996FB1"/>
    <w:rsid w:val="0099711C"/>
    <w:rsid w:val="009972FA"/>
    <w:rsid w:val="0099733D"/>
    <w:rsid w:val="009973CA"/>
    <w:rsid w:val="0099763D"/>
    <w:rsid w:val="00997868"/>
    <w:rsid w:val="00997AD8"/>
    <w:rsid w:val="00997CF2"/>
    <w:rsid w:val="009A0205"/>
    <w:rsid w:val="009A0A3A"/>
    <w:rsid w:val="009A0C65"/>
    <w:rsid w:val="009A1002"/>
    <w:rsid w:val="009A1184"/>
    <w:rsid w:val="009A18C6"/>
    <w:rsid w:val="009A1EB1"/>
    <w:rsid w:val="009A1F56"/>
    <w:rsid w:val="009A27B8"/>
    <w:rsid w:val="009A2FD2"/>
    <w:rsid w:val="009A31A3"/>
    <w:rsid w:val="009A32C3"/>
    <w:rsid w:val="009A3513"/>
    <w:rsid w:val="009A44D5"/>
    <w:rsid w:val="009A4A2A"/>
    <w:rsid w:val="009A4A5F"/>
    <w:rsid w:val="009A4D77"/>
    <w:rsid w:val="009A5053"/>
    <w:rsid w:val="009A5756"/>
    <w:rsid w:val="009A6682"/>
    <w:rsid w:val="009A66B5"/>
    <w:rsid w:val="009A69A8"/>
    <w:rsid w:val="009A69B1"/>
    <w:rsid w:val="009A6ADB"/>
    <w:rsid w:val="009A6C6B"/>
    <w:rsid w:val="009A6D7F"/>
    <w:rsid w:val="009A718D"/>
    <w:rsid w:val="009A71E8"/>
    <w:rsid w:val="009A735A"/>
    <w:rsid w:val="009A7899"/>
    <w:rsid w:val="009A7DB5"/>
    <w:rsid w:val="009A7E8C"/>
    <w:rsid w:val="009B0001"/>
    <w:rsid w:val="009B0268"/>
    <w:rsid w:val="009B063F"/>
    <w:rsid w:val="009B0AB4"/>
    <w:rsid w:val="009B172F"/>
    <w:rsid w:val="009B1BAB"/>
    <w:rsid w:val="009B1FC7"/>
    <w:rsid w:val="009B2270"/>
    <w:rsid w:val="009B2466"/>
    <w:rsid w:val="009B2B2B"/>
    <w:rsid w:val="009B2CDC"/>
    <w:rsid w:val="009B2E1A"/>
    <w:rsid w:val="009B3028"/>
    <w:rsid w:val="009B3362"/>
    <w:rsid w:val="009B3AB8"/>
    <w:rsid w:val="009B3DC6"/>
    <w:rsid w:val="009B43BD"/>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D8A"/>
    <w:rsid w:val="009C0EEA"/>
    <w:rsid w:val="009C0FE2"/>
    <w:rsid w:val="009C1154"/>
    <w:rsid w:val="009C1352"/>
    <w:rsid w:val="009C1731"/>
    <w:rsid w:val="009C17DA"/>
    <w:rsid w:val="009C1851"/>
    <w:rsid w:val="009C198F"/>
    <w:rsid w:val="009C1BF4"/>
    <w:rsid w:val="009C1C69"/>
    <w:rsid w:val="009C1D1E"/>
    <w:rsid w:val="009C2788"/>
    <w:rsid w:val="009C31B0"/>
    <w:rsid w:val="009C3342"/>
    <w:rsid w:val="009C4278"/>
    <w:rsid w:val="009C4414"/>
    <w:rsid w:val="009C442B"/>
    <w:rsid w:val="009C46AA"/>
    <w:rsid w:val="009C4951"/>
    <w:rsid w:val="009C4C98"/>
    <w:rsid w:val="009C4FAA"/>
    <w:rsid w:val="009C530E"/>
    <w:rsid w:val="009C5528"/>
    <w:rsid w:val="009C575E"/>
    <w:rsid w:val="009C57F9"/>
    <w:rsid w:val="009C5806"/>
    <w:rsid w:val="009C5BC7"/>
    <w:rsid w:val="009C6004"/>
    <w:rsid w:val="009C6135"/>
    <w:rsid w:val="009C62DF"/>
    <w:rsid w:val="009C63BE"/>
    <w:rsid w:val="009C651D"/>
    <w:rsid w:val="009C6616"/>
    <w:rsid w:val="009C6737"/>
    <w:rsid w:val="009C68CB"/>
    <w:rsid w:val="009C69F3"/>
    <w:rsid w:val="009C6E0E"/>
    <w:rsid w:val="009C6E60"/>
    <w:rsid w:val="009C7239"/>
    <w:rsid w:val="009C771E"/>
    <w:rsid w:val="009C7C19"/>
    <w:rsid w:val="009D0087"/>
    <w:rsid w:val="009D00FB"/>
    <w:rsid w:val="009D01CE"/>
    <w:rsid w:val="009D0341"/>
    <w:rsid w:val="009D0659"/>
    <w:rsid w:val="009D087A"/>
    <w:rsid w:val="009D091E"/>
    <w:rsid w:val="009D0C80"/>
    <w:rsid w:val="009D186F"/>
    <w:rsid w:val="009D1918"/>
    <w:rsid w:val="009D2125"/>
    <w:rsid w:val="009D2195"/>
    <w:rsid w:val="009D23DD"/>
    <w:rsid w:val="009D2597"/>
    <w:rsid w:val="009D25A3"/>
    <w:rsid w:val="009D2773"/>
    <w:rsid w:val="009D2824"/>
    <w:rsid w:val="009D29BE"/>
    <w:rsid w:val="009D2CD3"/>
    <w:rsid w:val="009D2E44"/>
    <w:rsid w:val="009D306B"/>
    <w:rsid w:val="009D335D"/>
    <w:rsid w:val="009D33A0"/>
    <w:rsid w:val="009D33C0"/>
    <w:rsid w:val="009D38AD"/>
    <w:rsid w:val="009D43B1"/>
    <w:rsid w:val="009D4819"/>
    <w:rsid w:val="009D495D"/>
    <w:rsid w:val="009D4AA2"/>
    <w:rsid w:val="009D4E64"/>
    <w:rsid w:val="009D518B"/>
    <w:rsid w:val="009D51B4"/>
    <w:rsid w:val="009D5265"/>
    <w:rsid w:val="009D53F5"/>
    <w:rsid w:val="009D5FD5"/>
    <w:rsid w:val="009D5FF1"/>
    <w:rsid w:val="009D6105"/>
    <w:rsid w:val="009D61F4"/>
    <w:rsid w:val="009D6550"/>
    <w:rsid w:val="009D7B9F"/>
    <w:rsid w:val="009D7F6C"/>
    <w:rsid w:val="009E0037"/>
    <w:rsid w:val="009E054B"/>
    <w:rsid w:val="009E0692"/>
    <w:rsid w:val="009E09AE"/>
    <w:rsid w:val="009E0E35"/>
    <w:rsid w:val="009E0F55"/>
    <w:rsid w:val="009E11DE"/>
    <w:rsid w:val="009E15B9"/>
    <w:rsid w:val="009E1649"/>
    <w:rsid w:val="009E1780"/>
    <w:rsid w:val="009E1B70"/>
    <w:rsid w:val="009E1BDF"/>
    <w:rsid w:val="009E1CC3"/>
    <w:rsid w:val="009E2103"/>
    <w:rsid w:val="009E2228"/>
    <w:rsid w:val="009E22B0"/>
    <w:rsid w:val="009E2752"/>
    <w:rsid w:val="009E2A90"/>
    <w:rsid w:val="009E2CA7"/>
    <w:rsid w:val="009E30EF"/>
    <w:rsid w:val="009E33A8"/>
    <w:rsid w:val="009E33C3"/>
    <w:rsid w:val="009E3490"/>
    <w:rsid w:val="009E34D8"/>
    <w:rsid w:val="009E3BCD"/>
    <w:rsid w:val="009E3FC0"/>
    <w:rsid w:val="009E441E"/>
    <w:rsid w:val="009E4579"/>
    <w:rsid w:val="009E465F"/>
    <w:rsid w:val="009E4847"/>
    <w:rsid w:val="009E490D"/>
    <w:rsid w:val="009E497A"/>
    <w:rsid w:val="009E4F45"/>
    <w:rsid w:val="009E4FDE"/>
    <w:rsid w:val="009E5340"/>
    <w:rsid w:val="009E5540"/>
    <w:rsid w:val="009E5771"/>
    <w:rsid w:val="009E5C26"/>
    <w:rsid w:val="009E6384"/>
    <w:rsid w:val="009E64D0"/>
    <w:rsid w:val="009E6A7E"/>
    <w:rsid w:val="009E6CAD"/>
    <w:rsid w:val="009E6F81"/>
    <w:rsid w:val="009E7621"/>
    <w:rsid w:val="009E7625"/>
    <w:rsid w:val="009E78EF"/>
    <w:rsid w:val="009E7A59"/>
    <w:rsid w:val="009E7EF2"/>
    <w:rsid w:val="009F058E"/>
    <w:rsid w:val="009F066D"/>
    <w:rsid w:val="009F06A5"/>
    <w:rsid w:val="009F0790"/>
    <w:rsid w:val="009F07F8"/>
    <w:rsid w:val="009F0BE3"/>
    <w:rsid w:val="009F0DDB"/>
    <w:rsid w:val="009F0F81"/>
    <w:rsid w:val="009F10AD"/>
    <w:rsid w:val="009F13B2"/>
    <w:rsid w:val="009F1592"/>
    <w:rsid w:val="009F167D"/>
    <w:rsid w:val="009F16E5"/>
    <w:rsid w:val="009F16EF"/>
    <w:rsid w:val="009F1DCF"/>
    <w:rsid w:val="009F215A"/>
    <w:rsid w:val="009F2487"/>
    <w:rsid w:val="009F2841"/>
    <w:rsid w:val="009F333B"/>
    <w:rsid w:val="009F35B1"/>
    <w:rsid w:val="009F46B7"/>
    <w:rsid w:val="009F4AF6"/>
    <w:rsid w:val="009F4CD5"/>
    <w:rsid w:val="009F4EC2"/>
    <w:rsid w:val="009F5024"/>
    <w:rsid w:val="009F5135"/>
    <w:rsid w:val="009F5735"/>
    <w:rsid w:val="009F57A3"/>
    <w:rsid w:val="009F5DD1"/>
    <w:rsid w:val="009F6123"/>
    <w:rsid w:val="009F6182"/>
    <w:rsid w:val="009F630D"/>
    <w:rsid w:val="009F64E9"/>
    <w:rsid w:val="009F6748"/>
    <w:rsid w:val="009F6A95"/>
    <w:rsid w:val="009F6D4D"/>
    <w:rsid w:val="009F7379"/>
    <w:rsid w:val="009F7FBE"/>
    <w:rsid w:val="00A000CE"/>
    <w:rsid w:val="00A002BB"/>
    <w:rsid w:val="00A003B6"/>
    <w:rsid w:val="00A00609"/>
    <w:rsid w:val="00A00AEA"/>
    <w:rsid w:val="00A01519"/>
    <w:rsid w:val="00A0175B"/>
    <w:rsid w:val="00A0175E"/>
    <w:rsid w:val="00A0177E"/>
    <w:rsid w:val="00A019CF"/>
    <w:rsid w:val="00A01C9A"/>
    <w:rsid w:val="00A0219D"/>
    <w:rsid w:val="00A0232F"/>
    <w:rsid w:val="00A024EC"/>
    <w:rsid w:val="00A026F9"/>
    <w:rsid w:val="00A02F1B"/>
    <w:rsid w:val="00A03251"/>
    <w:rsid w:val="00A035D7"/>
    <w:rsid w:val="00A041E1"/>
    <w:rsid w:val="00A0462F"/>
    <w:rsid w:val="00A0463E"/>
    <w:rsid w:val="00A046F6"/>
    <w:rsid w:val="00A053B3"/>
    <w:rsid w:val="00A0551E"/>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776"/>
    <w:rsid w:val="00A10D85"/>
    <w:rsid w:val="00A10FAD"/>
    <w:rsid w:val="00A11167"/>
    <w:rsid w:val="00A117B9"/>
    <w:rsid w:val="00A11AC2"/>
    <w:rsid w:val="00A11ECA"/>
    <w:rsid w:val="00A11FCB"/>
    <w:rsid w:val="00A12C6B"/>
    <w:rsid w:val="00A131CA"/>
    <w:rsid w:val="00A1360B"/>
    <w:rsid w:val="00A136D0"/>
    <w:rsid w:val="00A13865"/>
    <w:rsid w:val="00A1392C"/>
    <w:rsid w:val="00A13B0C"/>
    <w:rsid w:val="00A13CDE"/>
    <w:rsid w:val="00A140ED"/>
    <w:rsid w:val="00A14229"/>
    <w:rsid w:val="00A1424F"/>
    <w:rsid w:val="00A1449F"/>
    <w:rsid w:val="00A14589"/>
    <w:rsid w:val="00A1464E"/>
    <w:rsid w:val="00A14C80"/>
    <w:rsid w:val="00A1532D"/>
    <w:rsid w:val="00A1578E"/>
    <w:rsid w:val="00A15A3F"/>
    <w:rsid w:val="00A167CA"/>
    <w:rsid w:val="00A16825"/>
    <w:rsid w:val="00A169EC"/>
    <w:rsid w:val="00A16E7F"/>
    <w:rsid w:val="00A16FCB"/>
    <w:rsid w:val="00A17084"/>
    <w:rsid w:val="00A178F9"/>
    <w:rsid w:val="00A17EEE"/>
    <w:rsid w:val="00A20442"/>
    <w:rsid w:val="00A204F6"/>
    <w:rsid w:val="00A20514"/>
    <w:rsid w:val="00A20745"/>
    <w:rsid w:val="00A2078A"/>
    <w:rsid w:val="00A20DD0"/>
    <w:rsid w:val="00A20FA9"/>
    <w:rsid w:val="00A21463"/>
    <w:rsid w:val="00A21D9C"/>
    <w:rsid w:val="00A21F30"/>
    <w:rsid w:val="00A22A6F"/>
    <w:rsid w:val="00A22D2E"/>
    <w:rsid w:val="00A22EC2"/>
    <w:rsid w:val="00A22F44"/>
    <w:rsid w:val="00A2358D"/>
    <w:rsid w:val="00A2362D"/>
    <w:rsid w:val="00A236DE"/>
    <w:rsid w:val="00A23768"/>
    <w:rsid w:val="00A23A8E"/>
    <w:rsid w:val="00A23C09"/>
    <w:rsid w:val="00A23EE2"/>
    <w:rsid w:val="00A23EFB"/>
    <w:rsid w:val="00A24D6F"/>
    <w:rsid w:val="00A24FD6"/>
    <w:rsid w:val="00A2501F"/>
    <w:rsid w:val="00A258F9"/>
    <w:rsid w:val="00A262E9"/>
    <w:rsid w:val="00A268EA"/>
    <w:rsid w:val="00A26B42"/>
    <w:rsid w:val="00A26BC8"/>
    <w:rsid w:val="00A26CCA"/>
    <w:rsid w:val="00A27073"/>
    <w:rsid w:val="00A270E9"/>
    <w:rsid w:val="00A27159"/>
    <w:rsid w:val="00A27230"/>
    <w:rsid w:val="00A27349"/>
    <w:rsid w:val="00A2747C"/>
    <w:rsid w:val="00A275B9"/>
    <w:rsid w:val="00A27B17"/>
    <w:rsid w:val="00A27E76"/>
    <w:rsid w:val="00A30173"/>
    <w:rsid w:val="00A30361"/>
    <w:rsid w:val="00A30A1C"/>
    <w:rsid w:val="00A30CC4"/>
    <w:rsid w:val="00A311E3"/>
    <w:rsid w:val="00A31469"/>
    <w:rsid w:val="00A31FC7"/>
    <w:rsid w:val="00A3238B"/>
    <w:rsid w:val="00A32686"/>
    <w:rsid w:val="00A326AB"/>
    <w:rsid w:val="00A32BE0"/>
    <w:rsid w:val="00A33787"/>
    <w:rsid w:val="00A338CD"/>
    <w:rsid w:val="00A33963"/>
    <w:rsid w:val="00A33A63"/>
    <w:rsid w:val="00A34226"/>
    <w:rsid w:val="00A345D4"/>
    <w:rsid w:val="00A34712"/>
    <w:rsid w:val="00A347DE"/>
    <w:rsid w:val="00A347E6"/>
    <w:rsid w:val="00A349C4"/>
    <w:rsid w:val="00A34C3F"/>
    <w:rsid w:val="00A34C51"/>
    <w:rsid w:val="00A353C0"/>
    <w:rsid w:val="00A3597D"/>
    <w:rsid w:val="00A35A0F"/>
    <w:rsid w:val="00A35AAA"/>
    <w:rsid w:val="00A35AC2"/>
    <w:rsid w:val="00A35E42"/>
    <w:rsid w:val="00A35E44"/>
    <w:rsid w:val="00A36A21"/>
    <w:rsid w:val="00A36D1B"/>
    <w:rsid w:val="00A36F04"/>
    <w:rsid w:val="00A36F8D"/>
    <w:rsid w:val="00A36FEE"/>
    <w:rsid w:val="00A3702D"/>
    <w:rsid w:val="00A37244"/>
    <w:rsid w:val="00A375FB"/>
    <w:rsid w:val="00A404AC"/>
    <w:rsid w:val="00A406B7"/>
    <w:rsid w:val="00A4077A"/>
    <w:rsid w:val="00A40B92"/>
    <w:rsid w:val="00A40F4D"/>
    <w:rsid w:val="00A41029"/>
    <w:rsid w:val="00A4122B"/>
    <w:rsid w:val="00A4170D"/>
    <w:rsid w:val="00A41D37"/>
    <w:rsid w:val="00A4205F"/>
    <w:rsid w:val="00A4247D"/>
    <w:rsid w:val="00A42F04"/>
    <w:rsid w:val="00A42FF6"/>
    <w:rsid w:val="00A43796"/>
    <w:rsid w:val="00A4398B"/>
    <w:rsid w:val="00A43E19"/>
    <w:rsid w:val="00A44387"/>
    <w:rsid w:val="00A444D0"/>
    <w:rsid w:val="00A44657"/>
    <w:rsid w:val="00A447C7"/>
    <w:rsid w:val="00A44AAA"/>
    <w:rsid w:val="00A44B60"/>
    <w:rsid w:val="00A44EC5"/>
    <w:rsid w:val="00A4531B"/>
    <w:rsid w:val="00A4565F"/>
    <w:rsid w:val="00A4567C"/>
    <w:rsid w:val="00A45730"/>
    <w:rsid w:val="00A45858"/>
    <w:rsid w:val="00A45B2C"/>
    <w:rsid w:val="00A45C70"/>
    <w:rsid w:val="00A45C8E"/>
    <w:rsid w:val="00A4639C"/>
    <w:rsid w:val="00A467AF"/>
    <w:rsid w:val="00A46A85"/>
    <w:rsid w:val="00A46DB5"/>
    <w:rsid w:val="00A46EDD"/>
    <w:rsid w:val="00A46F0B"/>
    <w:rsid w:val="00A47239"/>
    <w:rsid w:val="00A478CE"/>
    <w:rsid w:val="00A478F1"/>
    <w:rsid w:val="00A47981"/>
    <w:rsid w:val="00A47A5C"/>
    <w:rsid w:val="00A47B8A"/>
    <w:rsid w:val="00A47CDE"/>
    <w:rsid w:val="00A50003"/>
    <w:rsid w:val="00A5020C"/>
    <w:rsid w:val="00A502A9"/>
    <w:rsid w:val="00A5039A"/>
    <w:rsid w:val="00A50672"/>
    <w:rsid w:val="00A5099E"/>
    <w:rsid w:val="00A51130"/>
    <w:rsid w:val="00A51931"/>
    <w:rsid w:val="00A51DBF"/>
    <w:rsid w:val="00A52501"/>
    <w:rsid w:val="00A5285C"/>
    <w:rsid w:val="00A52A11"/>
    <w:rsid w:val="00A52FA9"/>
    <w:rsid w:val="00A5390B"/>
    <w:rsid w:val="00A53B37"/>
    <w:rsid w:val="00A53D48"/>
    <w:rsid w:val="00A54202"/>
    <w:rsid w:val="00A5429B"/>
    <w:rsid w:val="00A5493B"/>
    <w:rsid w:val="00A54DC6"/>
    <w:rsid w:val="00A5531B"/>
    <w:rsid w:val="00A5558B"/>
    <w:rsid w:val="00A5566B"/>
    <w:rsid w:val="00A55873"/>
    <w:rsid w:val="00A55970"/>
    <w:rsid w:val="00A55B27"/>
    <w:rsid w:val="00A55B61"/>
    <w:rsid w:val="00A55DD4"/>
    <w:rsid w:val="00A55F0F"/>
    <w:rsid w:val="00A56074"/>
    <w:rsid w:val="00A56784"/>
    <w:rsid w:val="00A569A9"/>
    <w:rsid w:val="00A5703A"/>
    <w:rsid w:val="00A5705E"/>
    <w:rsid w:val="00A571E7"/>
    <w:rsid w:val="00A5731E"/>
    <w:rsid w:val="00A5750D"/>
    <w:rsid w:val="00A576C2"/>
    <w:rsid w:val="00A5796B"/>
    <w:rsid w:val="00A57998"/>
    <w:rsid w:val="00A57A6B"/>
    <w:rsid w:val="00A57F8F"/>
    <w:rsid w:val="00A600EA"/>
    <w:rsid w:val="00A603EE"/>
    <w:rsid w:val="00A604A7"/>
    <w:rsid w:val="00A605F2"/>
    <w:rsid w:val="00A60CF0"/>
    <w:rsid w:val="00A60D92"/>
    <w:rsid w:val="00A61196"/>
    <w:rsid w:val="00A6180D"/>
    <w:rsid w:val="00A61EBA"/>
    <w:rsid w:val="00A6200D"/>
    <w:rsid w:val="00A62038"/>
    <w:rsid w:val="00A620EE"/>
    <w:rsid w:val="00A6239C"/>
    <w:rsid w:val="00A6276A"/>
    <w:rsid w:val="00A63057"/>
    <w:rsid w:val="00A631A5"/>
    <w:rsid w:val="00A63756"/>
    <w:rsid w:val="00A639E5"/>
    <w:rsid w:val="00A63A22"/>
    <w:rsid w:val="00A63EEF"/>
    <w:rsid w:val="00A641D0"/>
    <w:rsid w:val="00A642DB"/>
    <w:rsid w:val="00A643B5"/>
    <w:rsid w:val="00A6479C"/>
    <w:rsid w:val="00A647B4"/>
    <w:rsid w:val="00A64958"/>
    <w:rsid w:val="00A64A11"/>
    <w:rsid w:val="00A64A8C"/>
    <w:rsid w:val="00A64E61"/>
    <w:rsid w:val="00A650B2"/>
    <w:rsid w:val="00A6553F"/>
    <w:rsid w:val="00A65941"/>
    <w:rsid w:val="00A65BB4"/>
    <w:rsid w:val="00A65CA4"/>
    <w:rsid w:val="00A65DDA"/>
    <w:rsid w:val="00A66347"/>
    <w:rsid w:val="00A66418"/>
    <w:rsid w:val="00A665BC"/>
    <w:rsid w:val="00A66806"/>
    <w:rsid w:val="00A66B75"/>
    <w:rsid w:val="00A66C2D"/>
    <w:rsid w:val="00A673F3"/>
    <w:rsid w:val="00A675E1"/>
    <w:rsid w:val="00A67809"/>
    <w:rsid w:val="00A67862"/>
    <w:rsid w:val="00A67A58"/>
    <w:rsid w:val="00A67C7F"/>
    <w:rsid w:val="00A67CF2"/>
    <w:rsid w:val="00A67FD6"/>
    <w:rsid w:val="00A701C9"/>
    <w:rsid w:val="00A709D2"/>
    <w:rsid w:val="00A70D7B"/>
    <w:rsid w:val="00A70E31"/>
    <w:rsid w:val="00A71272"/>
    <w:rsid w:val="00A71676"/>
    <w:rsid w:val="00A719C2"/>
    <w:rsid w:val="00A71BEB"/>
    <w:rsid w:val="00A71BFF"/>
    <w:rsid w:val="00A71EA9"/>
    <w:rsid w:val="00A721E3"/>
    <w:rsid w:val="00A72397"/>
    <w:rsid w:val="00A72541"/>
    <w:rsid w:val="00A72645"/>
    <w:rsid w:val="00A7291B"/>
    <w:rsid w:val="00A72B67"/>
    <w:rsid w:val="00A72B92"/>
    <w:rsid w:val="00A72CE4"/>
    <w:rsid w:val="00A7399B"/>
    <w:rsid w:val="00A73B25"/>
    <w:rsid w:val="00A7409C"/>
    <w:rsid w:val="00A744D2"/>
    <w:rsid w:val="00A746C0"/>
    <w:rsid w:val="00A74B6B"/>
    <w:rsid w:val="00A754BA"/>
    <w:rsid w:val="00A754BD"/>
    <w:rsid w:val="00A75FF0"/>
    <w:rsid w:val="00A76001"/>
    <w:rsid w:val="00A7648D"/>
    <w:rsid w:val="00A76E71"/>
    <w:rsid w:val="00A76EE7"/>
    <w:rsid w:val="00A77110"/>
    <w:rsid w:val="00A77328"/>
    <w:rsid w:val="00A77776"/>
    <w:rsid w:val="00A7791D"/>
    <w:rsid w:val="00A779D9"/>
    <w:rsid w:val="00A800D6"/>
    <w:rsid w:val="00A8044C"/>
    <w:rsid w:val="00A807BA"/>
    <w:rsid w:val="00A80A09"/>
    <w:rsid w:val="00A80D36"/>
    <w:rsid w:val="00A81360"/>
    <w:rsid w:val="00A81690"/>
    <w:rsid w:val="00A81A7F"/>
    <w:rsid w:val="00A81C75"/>
    <w:rsid w:val="00A82234"/>
    <w:rsid w:val="00A82475"/>
    <w:rsid w:val="00A82527"/>
    <w:rsid w:val="00A829D1"/>
    <w:rsid w:val="00A82AAA"/>
    <w:rsid w:val="00A82D34"/>
    <w:rsid w:val="00A82DE8"/>
    <w:rsid w:val="00A8331D"/>
    <w:rsid w:val="00A8339F"/>
    <w:rsid w:val="00A83652"/>
    <w:rsid w:val="00A836E8"/>
    <w:rsid w:val="00A83F68"/>
    <w:rsid w:val="00A83FA4"/>
    <w:rsid w:val="00A84044"/>
    <w:rsid w:val="00A842C9"/>
    <w:rsid w:val="00A8439E"/>
    <w:rsid w:val="00A84A51"/>
    <w:rsid w:val="00A84DFA"/>
    <w:rsid w:val="00A84F62"/>
    <w:rsid w:val="00A852C0"/>
    <w:rsid w:val="00A8569C"/>
    <w:rsid w:val="00A859DE"/>
    <w:rsid w:val="00A85A6A"/>
    <w:rsid w:val="00A860FF"/>
    <w:rsid w:val="00A86695"/>
    <w:rsid w:val="00A86880"/>
    <w:rsid w:val="00A86A0F"/>
    <w:rsid w:val="00A86AC2"/>
    <w:rsid w:val="00A86F74"/>
    <w:rsid w:val="00A86FE7"/>
    <w:rsid w:val="00A87062"/>
    <w:rsid w:val="00A87561"/>
    <w:rsid w:val="00A875C7"/>
    <w:rsid w:val="00A87913"/>
    <w:rsid w:val="00A87C33"/>
    <w:rsid w:val="00A90518"/>
    <w:rsid w:val="00A9082C"/>
    <w:rsid w:val="00A90B32"/>
    <w:rsid w:val="00A90F9A"/>
    <w:rsid w:val="00A9109D"/>
    <w:rsid w:val="00A911DC"/>
    <w:rsid w:val="00A9134A"/>
    <w:rsid w:val="00A9136C"/>
    <w:rsid w:val="00A913B2"/>
    <w:rsid w:val="00A9169D"/>
    <w:rsid w:val="00A918AF"/>
    <w:rsid w:val="00A91B94"/>
    <w:rsid w:val="00A91EE0"/>
    <w:rsid w:val="00A92048"/>
    <w:rsid w:val="00A920FF"/>
    <w:rsid w:val="00A922B2"/>
    <w:rsid w:val="00A92602"/>
    <w:rsid w:val="00A92F7E"/>
    <w:rsid w:val="00A92F92"/>
    <w:rsid w:val="00A92FA9"/>
    <w:rsid w:val="00A930A1"/>
    <w:rsid w:val="00A9316A"/>
    <w:rsid w:val="00A9317F"/>
    <w:rsid w:val="00A934DF"/>
    <w:rsid w:val="00A93532"/>
    <w:rsid w:val="00A93739"/>
    <w:rsid w:val="00A93B5D"/>
    <w:rsid w:val="00A93B9A"/>
    <w:rsid w:val="00A93D93"/>
    <w:rsid w:val="00A93E6E"/>
    <w:rsid w:val="00A9412C"/>
    <w:rsid w:val="00A94375"/>
    <w:rsid w:val="00A94547"/>
    <w:rsid w:val="00A94B18"/>
    <w:rsid w:val="00A94DA9"/>
    <w:rsid w:val="00A94EBD"/>
    <w:rsid w:val="00A95281"/>
    <w:rsid w:val="00A95368"/>
    <w:rsid w:val="00A95570"/>
    <w:rsid w:val="00A95F14"/>
    <w:rsid w:val="00A9601D"/>
    <w:rsid w:val="00A96DDB"/>
    <w:rsid w:val="00A96E99"/>
    <w:rsid w:val="00A97067"/>
    <w:rsid w:val="00A974EF"/>
    <w:rsid w:val="00A97733"/>
    <w:rsid w:val="00A97A2B"/>
    <w:rsid w:val="00A97A6C"/>
    <w:rsid w:val="00A97B04"/>
    <w:rsid w:val="00A97BED"/>
    <w:rsid w:val="00A97C1B"/>
    <w:rsid w:val="00A97DA2"/>
    <w:rsid w:val="00AA0043"/>
    <w:rsid w:val="00AA020D"/>
    <w:rsid w:val="00AA0E20"/>
    <w:rsid w:val="00AA0EBA"/>
    <w:rsid w:val="00AA101F"/>
    <w:rsid w:val="00AA14CF"/>
    <w:rsid w:val="00AA16BF"/>
    <w:rsid w:val="00AA17AE"/>
    <w:rsid w:val="00AA17D7"/>
    <w:rsid w:val="00AA1A1D"/>
    <w:rsid w:val="00AA1B46"/>
    <w:rsid w:val="00AA1D10"/>
    <w:rsid w:val="00AA1E6F"/>
    <w:rsid w:val="00AA267D"/>
    <w:rsid w:val="00AA2712"/>
    <w:rsid w:val="00AA2899"/>
    <w:rsid w:val="00AA28D9"/>
    <w:rsid w:val="00AA2A21"/>
    <w:rsid w:val="00AA2C9B"/>
    <w:rsid w:val="00AA2E5A"/>
    <w:rsid w:val="00AA36FE"/>
    <w:rsid w:val="00AA3708"/>
    <w:rsid w:val="00AA389D"/>
    <w:rsid w:val="00AA39B9"/>
    <w:rsid w:val="00AA3F25"/>
    <w:rsid w:val="00AA3F71"/>
    <w:rsid w:val="00AA4092"/>
    <w:rsid w:val="00AA436C"/>
    <w:rsid w:val="00AA4684"/>
    <w:rsid w:val="00AA48E1"/>
    <w:rsid w:val="00AA490B"/>
    <w:rsid w:val="00AA4C84"/>
    <w:rsid w:val="00AA4CB7"/>
    <w:rsid w:val="00AA56CD"/>
    <w:rsid w:val="00AA573E"/>
    <w:rsid w:val="00AA5DB8"/>
    <w:rsid w:val="00AA5E56"/>
    <w:rsid w:val="00AA607A"/>
    <w:rsid w:val="00AA60F6"/>
    <w:rsid w:val="00AA6102"/>
    <w:rsid w:val="00AA6324"/>
    <w:rsid w:val="00AA6560"/>
    <w:rsid w:val="00AA6AB7"/>
    <w:rsid w:val="00AA6AF2"/>
    <w:rsid w:val="00AA6D89"/>
    <w:rsid w:val="00AA73F7"/>
    <w:rsid w:val="00AA79B4"/>
    <w:rsid w:val="00AA7D7E"/>
    <w:rsid w:val="00AA7DE3"/>
    <w:rsid w:val="00AA7E51"/>
    <w:rsid w:val="00AB062B"/>
    <w:rsid w:val="00AB0630"/>
    <w:rsid w:val="00AB0B41"/>
    <w:rsid w:val="00AB0E3F"/>
    <w:rsid w:val="00AB0F10"/>
    <w:rsid w:val="00AB1154"/>
    <w:rsid w:val="00AB116E"/>
    <w:rsid w:val="00AB1645"/>
    <w:rsid w:val="00AB1C95"/>
    <w:rsid w:val="00AB1D2D"/>
    <w:rsid w:val="00AB1F04"/>
    <w:rsid w:val="00AB24D4"/>
    <w:rsid w:val="00AB2545"/>
    <w:rsid w:val="00AB2771"/>
    <w:rsid w:val="00AB27A8"/>
    <w:rsid w:val="00AB27F3"/>
    <w:rsid w:val="00AB27F6"/>
    <w:rsid w:val="00AB2B4F"/>
    <w:rsid w:val="00AB2CC3"/>
    <w:rsid w:val="00AB2F86"/>
    <w:rsid w:val="00AB3194"/>
    <w:rsid w:val="00AB3262"/>
    <w:rsid w:val="00AB3293"/>
    <w:rsid w:val="00AB33EB"/>
    <w:rsid w:val="00AB33FA"/>
    <w:rsid w:val="00AB36E3"/>
    <w:rsid w:val="00AB3943"/>
    <w:rsid w:val="00AB3D97"/>
    <w:rsid w:val="00AB3E1C"/>
    <w:rsid w:val="00AB3F4D"/>
    <w:rsid w:val="00AB3FDB"/>
    <w:rsid w:val="00AB40C5"/>
    <w:rsid w:val="00AB42B9"/>
    <w:rsid w:val="00AB440C"/>
    <w:rsid w:val="00AB44C1"/>
    <w:rsid w:val="00AB497B"/>
    <w:rsid w:val="00AB4A6F"/>
    <w:rsid w:val="00AB4E45"/>
    <w:rsid w:val="00AB4F4D"/>
    <w:rsid w:val="00AB4F64"/>
    <w:rsid w:val="00AB4FC1"/>
    <w:rsid w:val="00AB5496"/>
    <w:rsid w:val="00AB5BB2"/>
    <w:rsid w:val="00AB5DBB"/>
    <w:rsid w:val="00AB5F60"/>
    <w:rsid w:val="00AB60C9"/>
    <w:rsid w:val="00AB6176"/>
    <w:rsid w:val="00AB6494"/>
    <w:rsid w:val="00AB672D"/>
    <w:rsid w:val="00AB6BD9"/>
    <w:rsid w:val="00AB7089"/>
    <w:rsid w:val="00AB7186"/>
    <w:rsid w:val="00AB71D3"/>
    <w:rsid w:val="00AB76AC"/>
    <w:rsid w:val="00AB77D1"/>
    <w:rsid w:val="00AC0159"/>
    <w:rsid w:val="00AC016C"/>
    <w:rsid w:val="00AC01A8"/>
    <w:rsid w:val="00AC0850"/>
    <w:rsid w:val="00AC08BC"/>
    <w:rsid w:val="00AC0941"/>
    <w:rsid w:val="00AC1019"/>
    <w:rsid w:val="00AC1062"/>
    <w:rsid w:val="00AC1139"/>
    <w:rsid w:val="00AC12E2"/>
    <w:rsid w:val="00AC1835"/>
    <w:rsid w:val="00AC18A3"/>
    <w:rsid w:val="00AC1AC9"/>
    <w:rsid w:val="00AC1D99"/>
    <w:rsid w:val="00AC1F02"/>
    <w:rsid w:val="00AC2ACE"/>
    <w:rsid w:val="00AC2F7C"/>
    <w:rsid w:val="00AC2FB7"/>
    <w:rsid w:val="00AC354F"/>
    <w:rsid w:val="00AC380E"/>
    <w:rsid w:val="00AC39CC"/>
    <w:rsid w:val="00AC3CE3"/>
    <w:rsid w:val="00AC3FF4"/>
    <w:rsid w:val="00AC44A9"/>
    <w:rsid w:val="00AC461C"/>
    <w:rsid w:val="00AC4BD8"/>
    <w:rsid w:val="00AC4E14"/>
    <w:rsid w:val="00AC4F76"/>
    <w:rsid w:val="00AC4FDC"/>
    <w:rsid w:val="00AC501E"/>
    <w:rsid w:val="00AC5159"/>
    <w:rsid w:val="00AC5B1F"/>
    <w:rsid w:val="00AC5DF5"/>
    <w:rsid w:val="00AC6000"/>
    <w:rsid w:val="00AC60A1"/>
    <w:rsid w:val="00AC60DD"/>
    <w:rsid w:val="00AC61AB"/>
    <w:rsid w:val="00AC633F"/>
    <w:rsid w:val="00AC658A"/>
    <w:rsid w:val="00AC66BE"/>
    <w:rsid w:val="00AC66D6"/>
    <w:rsid w:val="00AC6ABE"/>
    <w:rsid w:val="00AC6DB0"/>
    <w:rsid w:val="00AC6EA9"/>
    <w:rsid w:val="00AC6FBD"/>
    <w:rsid w:val="00AC7016"/>
    <w:rsid w:val="00AC711F"/>
    <w:rsid w:val="00AC71A3"/>
    <w:rsid w:val="00AC727A"/>
    <w:rsid w:val="00AC74FB"/>
    <w:rsid w:val="00AC76BE"/>
    <w:rsid w:val="00AC7C88"/>
    <w:rsid w:val="00AC7E86"/>
    <w:rsid w:val="00AD007E"/>
    <w:rsid w:val="00AD009C"/>
    <w:rsid w:val="00AD01E7"/>
    <w:rsid w:val="00AD05AB"/>
    <w:rsid w:val="00AD0731"/>
    <w:rsid w:val="00AD09A6"/>
    <w:rsid w:val="00AD09BC"/>
    <w:rsid w:val="00AD0AEC"/>
    <w:rsid w:val="00AD0CF4"/>
    <w:rsid w:val="00AD0D5E"/>
    <w:rsid w:val="00AD0E21"/>
    <w:rsid w:val="00AD19AA"/>
    <w:rsid w:val="00AD1BAA"/>
    <w:rsid w:val="00AD1EBE"/>
    <w:rsid w:val="00AD2282"/>
    <w:rsid w:val="00AD22ED"/>
    <w:rsid w:val="00AD230A"/>
    <w:rsid w:val="00AD2416"/>
    <w:rsid w:val="00AD269F"/>
    <w:rsid w:val="00AD27AA"/>
    <w:rsid w:val="00AD2C94"/>
    <w:rsid w:val="00AD319F"/>
    <w:rsid w:val="00AD3491"/>
    <w:rsid w:val="00AD3A42"/>
    <w:rsid w:val="00AD3C41"/>
    <w:rsid w:val="00AD3EED"/>
    <w:rsid w:val="00AD45F9"/>
    <w:rsid w:val="00AD547F"/>
    <w:rsid w:val="00AD55E7"/>
    <w:rsid w:val="00AD6331"/>
    <w:rsid w:val="00AD6C0A"/>
    <w:rsid w:val="00AD6F73"/>
    <w:rsid w:val="00AD70D1"/>
    <w:rsid w:val="00AD7311"/>
    <w:rsid w:val="00AD7354"/>
    <w:rsid w:val="00AD7595"/>
    <w:rsid w:val="00AD77F6"/>
    <w:rsid w:val="00AD7965"/>
    <w:rsid w:val="00AD7B83"/>
    <w:rsid w:val="00AD7C61"/>
    <w:rsid w:val="00AD7CB7"/>
    <w:rsid w:val="00AE0382"/>
    <w:rsid w:val="00AE0BAD"/>
    <w:rsid w:val="00AE0DCD"/>
    <w:rsid w:val="00AE0E0A"/>
    <w:rsid w:val="00AE0FAE"/>
    <w:rsid w:val="00AE0FEB"/>
    <w:rsid w:val="00AE1461"/>
    <w:rsid w:val="00AE1465"/>
    <w:rsid w:val="00AE1A4E"/>
    <w:rsid w:val="00AE1D49"/>
    <w:rsid w:val="00AE210B"/>
    <w:rsid w:val="00AE233E"/>
    <w:rsid w:val="00AE233F"/>
    <w:rsid w:val="00AE268B"/>
    <w:rsid w:val="00AE2A38"/>
    <w:rsid w:val="00AE3611"/>
    <w:rsid w:val="00AE3B2C"/>
    <w:rsid w:val="00AE3C17"/>
    <w:rsid w:val="00AE416A"/>
    <w:rsid w:val="00AE4549"/>
    <w:rsid w:val="00AE4B3D"/>
    <w:rsid w:val="00AE503B"/>
    <w:rsid w:val="00AE52E9"/>
    <w:rsid w:val="00AE558D"/>
    <w:rsid w:val="00AE586D"/>
    <w:rsid w:val="00AE5A4B"/>
    <w:rsid w:val="00AE5BB9"/>
    <w:rsid w:val="00AE6102"/>
    <w:rsid w:val="00AE62DE"/>
    <w:rsid w:val="00AE65DF"/>
    <w:rsid w:val="00AE6918"/>
    <w:rsid w:val="00AE69BB"/>
    <w:rsid w:val="00AE6E6A"/>
    <w:rsid w:val="00AE7192"/>
    <w:rsid w:val="00AE75EA"/>
    <w:rsid w:val="00AE777E"/>
    <w:rsid w:val="00AE78AC"/>
    <w:rsid w:val="00AE7E2D"/>
    <w:rsid w:val="00AF0083"/>
    <w:rsid w:val="00AF03FE"/>
    <w:rsid w:val="00AF08C7"/>
    <w:rsid w:val="00AF0985"/>
    <w:rsid w:val="00AF102C"/>
    <w:rsid w:val="00AF1089"/>
    <w:rsid w:val="00AF1374"/>
    <w:rsid w:val="00AF1DA0"/>
    <w:rsid w:val="00AF1ECD"/>
    <w:rsid w:val="00AF2494"/>
    <w:rsid w:val="00AF277A"/>
    <w:rsid w:val="00AF2B65"/>
    <w:rsid w:val="00AF2C2E"/>
    <w:rsid w:val="00AF2CDC"/>
    <w:rsid w:val="00AF2D07"/>
    <w:rsid w:val="00AF2D36"/>
    <w:rsid w:val="00AF2DF2"/>
    <w:rsid w:val="00AF3029"/>
    <w:rsid w:val="00AF3423"/>
    <w:rsid w:val="00AF34C9"/>
    <w:rsid w:val="00AF34E9"/>
    <w:rsid w:val="00AF3576"/>
    <w:rsid w:val="00AF3598"/>
    <w:rsid w:val="00AF35B5"/>
    <w:rsid w:val="00AF383A"/>
    <w:rsid w:val="00AF3970"/>
    <w:rsid w:val="00AF3CD1"/>
    <w:rsid w:val="00AF3EBE"/>
    <w:rsid w:val="00AF3F20"/>
    <w:rsid w:val="00AF401D"/>
    <w:rsid w:val="00AF5199"/>
    <w:rsid w:val="00AF53EB"/>
    <w:rsid w:val="00AF5716"/>
    <w:rsid w:val="00AF672B"/>
    <w:rsid w:val="00AF6786"/>
    <w:rsid w:val="00AF6C51"/>
    <w:rsid w:val="00AF6E32"/>
    <w:rsid w:val="00AF707D"/>
    <w:rsid w:val="00AF7323"/>
    <w:rsid w:val="00AF7420"/>
    <w:rsid w:val="00AF7AC1"/>
    <w:rsid w:val="00AF7F22"/>
    <w:rsid w:val="00B00031"/>
    <w:rsid w:val="00B0059F"/>
    <w:rsid w:val="00B00DE9"/>
    <w:rsid w:val="00B012F9"/>
    <w:rsid w:val="00B0174E"/>
    <w:rsid w:val="00B01875"/>
    <w:rsid w:val="00B01CAF"/>
    <w:rsid w:val="00B02522"/>
    <w:rsid w:val="00B02E6F"/>
    <w:rsid w:val="00B02F6F"/>
    <w:rsid w:val="00B030A2"/>
    <w:rsid w:val="00B03CD3"/>
    <w:rsid w:val="00B03EDF"/>
    <w:rsid w:val="00B04B28"/>
    <w:rsid w:val="00B04F8C"/>
    <w:rsid w:val="00B050E4"/>
    <w:rsid w:val="00B051CB"/>
    <w:rsid w:val="00B05869"/>
    <w:rsid w:val="00B05DD3"/>
    <w:rsid w:val="00B05EA9"/>
    <w:rsid w:val="00B06500"/>
    <w:rsid w:val="00B06A0B"/>
    <w:rsid w:val="00B06E18"/>
    <w:rsid w:val="00B075EC"/>
    <w:rsid w:val="00B0790E"/>
    <w:rsid w:val="00B07C86"/>
    <w:rsid w:val="00B07D3B"/>
    <w:rsid w:val="00B07D79"/>
    <w:rsid w:val="00B07D9B"/>
    <w:rsid w:val="00B07EF7"/>
    <w:rsid w:val="00B10333"/>
    <w:rsid w:val="00B1039B"/>
    <w:rsid w:val="00B107FF"/>
    <w:rsid w:val="00B10D2C"/>
    <w:rsid w:val="00B10D96"/>
    <w:rsid w:val="00B1111C"/>
    <w:rsid w:val="00B115A1"/>
    <w:rsid w:val="00B11678"/>
    <w:rsid w:val="00B116F6"/>
    <w:rsid w:val="00B11965"/>
    <w:rsid w:val="00B11C49"/>
    <w:rsid w:val="00B11CFD"/>
    <w:rsid w:val="00B1213C"/>
    <w:rsid w:val="00B12392"/>
    <w:rsid w:val="00B123DF"/>
    <w:rsid w:val="00B125E0"/>
    <w:rsid w:val="00B126E7"/>
    <w:rsid w:val="00B12891"/>
    <w:rsid w:val="00B1292A"/>
    <w:rsid w:val="00B1297A"/>
    <w:rsid w:val="00B1297E"/>
    <w:rsid w:val="00B1297F"/>
    <w:rsid w:val="00B12D20"/>
    <w:rsid w:val="00B130A9"/>
    <w:rsid w:val="00B13320"/>
    <w:rsid w:val="00B13647"/>
    <w:rsid w:val="00B139B2"/>
    <w:rsid w:val="00B13AC4"/>
    <w:rsid w:val="00B13B8F"/>
    <w:rsid w:val="00B13C0E"/>
    <w:rsid w:val="00B1417E"/>
    <w:rsid w:val="00B14277"/>
    <w:rsid w:val="00B1453A"/>
    <w:rsid w:val="00B14585"/>
    <w:rsid w:val="00B149ED"/>
    <w:rsid w:val="00B14AA6"/>
    <w:rsid w:val="00B14AAF"/>
    <w:rsid w:val="00B14DD6"/>
    <w:rsid w:val="00B14EC6"/>
    <w:rsid w:val="00B153FE"/>
    <w:rsid w:val="00B156B7"/>
    <w:rsid w:val="00B15A19"/>
    <w:rsid w:val="00B15B03"/>
    <w:rsid w:val="00B15E65"/>
    <w:rsid w:val="00B16291"/>
    <w:rsid w:val="00B16298"/>
    <w:rsid w:val="00B164AC"/>
    <w:rsid w:val="00B16817"/>
    <w:rsid w:val="00B16BD6"/>
    <w:rsid w:val="00B16C35"/>
    <w:rsid w:val="00B17400"/>
    <w:rsid w:val="00B17406"/>
    <w:rsid w:val="00B178C1"/>
    <w:rsid w:val="00B17B3E"/>
    <w:rsid w:val="00B17FD9"/>
    <w:rsid w:val="00B2033E"/>
    <w:rsid w:val="00B2049C"/>
    <w:rsid w:val="00B20DA6"/>
    <w:rsid w:val="00B2102D"/>
    <w:rsid w:val="00B2166A"/>
    <w:rsid w:val="00B2176A"/>
    <w:rsid w:val="00B2181E"/>
    <w:rsid w:val="00B21FB9"/>
    <w:rsid w:val="00B2226F"/>
    <w:rsid w:val="00B22488"/>
    <w:rsid w:val="00B2276A"/>
    <w:rsid w:val="00B22C2B"/>
    <w:rsid w:val="00B22C3E"/>
    <w:rsid w:val="00B22F8E"/>
    <w:rsid w:val="00B232AF"/>
    <w:rsid w:val="00B234C4"/>
    <w:rsid w:val="00B238A3"/>
    <w:rsid w:val="00B23C83"/>
    <w:rsid w:val="00B240B2"/>
    <w:rsid w:val="00B241D5"/>
    <w:rsid w:val="00B246B3"/>
    <w:rsid w:val="00B24EF4"/>
    <w:rsid w:val="00B25009"/>
    <w:rsid w:val="00B2523F"/>
    <w:rsid w:val="00B25622"/>
    <w:rsid w:val="00B25644"/>
    <w:rsid w:val="00B257AE"/>
    <w:rsid w:val="00B258BF"/>
    <w:rsid w:val="00B25A0B"/>
    <w:rsid w:val="00B25D49"/>
    <w:rsid w:val="00B26243"/>
    <w:rsid w:val="00B26502"/>
    <w:rsid w:val="00B26C5E"/>
    <w:rsid w:val="00B27005"/>
    <w:rsid w:val="00B2706D"/>
    <w:rsid w:val="00B275EE"/>
    <w:rsid w:val="00B27752"/>
    <w:rsid w:val="00B277C2"/>
    <w:rsid w:val="00B27994"/>
    <w:rsid w:val="00B27C16"/>
    <w:rsid w:val="00B30836"/>
    <w:rsid w:val="00B30F88"/>
    <w:rsid w:val="00B314AE"/>
    <w:rsid w:val="00B3162E"/>
    <w:rsid w:val="00B3175F"/>
    <w:rsid w:val="00B31855"/>
    <w:rsid w:val="00B31918"/>
    <w:rsid w:val="00B32191"/>
    <w:rsid w:val="00B32272"/>
    <w:rsid w:val="00B322F8"/>
    <w:rsid w:val="00B325C7"/>
    <w:rsid w:val="00B329A2"/>
    <w:rsid w:val="00B32B55"/>
    <w:rsid w:val="00B32BF8"/>
    <w:rsid w:val="00B331EF"/>
    <w:rsid w:val="00B3323A"/>
    <w:rsid w:val="00B332E3"/>
    <w:rsid w:val="00B33437"/>
    <w:rsid w:val="00B3347C"/>
    <w:rsid w:val="00B33A4E"/>
    <w:rsid w:val="00B33AF1"/>
    <w:rsid w:val="00B33C70"/>
    <w:rsid w:val="00B33DBB"/>
    <w:rsid w:val="00B33F25"/>
    <w:rsid w:val="00B34037"/>
    <w:rsid w:val="00B340C2"/>
    <w:rsid w:val="00B340C5"/>
    <w:rsid w:val="00B34362"/>
    <w:rsid w:val="00B34532"/>
    <w:rsid w:val="00B34545"/>
    <w:rsid w:val="00B349C6"/>
    <w:rsid w:val="00B349C7"/>
    <w:rsid w:val="00B353C1"/>
    <w:rsid w:val="00B3550B"/>
    <w:rsid w:val="00B359AF"/>
    <w:rsid w:val="00B35BD9"/>
    <w:rsid w:val="00B35C1D"/>
    <w:rsid w:val="00B3614E"/>
    <w:rsid w:val="00B36448"/>
    <w:rsid w:val="00B36959"/>
    <w:rsid w:val="00B36AA7"/>
    <w:rsid w:val="00B36AD1"/>
    <w:rsid w:val="00B36E88"/>
    <w:rsid w:val="00B36F37"/>
    <w:rsid w:val="00B37158"/>
    <w:rsid w:val="00B375DF"/>
    <w:rsid w:val="00B37827"/>
    <w:rsid w:val="00B378A9"/>
    <w:rsid w:val="00B37ABE"/>
    <w:rsid w:val="00B37CA9"/>
    <w:rsid w:val="00B37D9A"/>
    <w:rsid w:val="00B40282"/>
    <w:rsid w:val="00B403E4"/>
    <w:rsid w:val="00B404A0"/>
    <w:rsid w:val="00B406D6"/>
    <w:rsid w:val="00B410C7"/>
    <w:rsid w:val="00B410FF"/>
    <w:rsid w:val="00B4165C"/>
    <w:rsid w:val="00B41824"/>
    <w:rsid w:val="00B41A69"/>
    <w:rsid w:val="00B41D65"/>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1CA"/>
    <w:rsid w:val="00B445AD"/>
    <w:rsid w:val="00B448C1"/>
    <w:rsid w:val="00B449B8"/>
    <w:rsid w:val="00B44A33"/>
    <w:rsid w:val="00B44A5B"/>
    <w:rsid w:val="00B44E72"/>
    <w:rsid w:val="00B44FEA"/>
    <w:rsid w:val="00B45050"/>
    <w:rsid w:val="00B4597D"/>
    <w:rsid w:val="00B45BA2"/>
    <w:rsid w:val="00B46D30"/>
    <w:rsid w:val="00B474CA"/>
    <w:rsid w:val="00B47B94"/>
    <w:rsid w:val="00B47DBF"/>
    <w:rsid w:val="00B5014D"/>
    <w:rsid w:val="00B503F6"/>
    <w:rsid w:val="00B50569"/>
    <w:rsid w:val="00B50698"/>
    <w:rsid w:val="00B506F2"/>
    <w:rsid w:val="00B50D59"/>
    <w:rsid w:val="00B50F0F"/>
    <w:rsid w:val="00B50FA2"/>
    <w:rsid w:val="00B51123"/>
    <w:rsid w:val="00B511AE"/>
    <w:rsid w:val="00B51490"/>
    <w:rsid w:val="00B5170A"/>
    <w:rsid w:val="00B51E23"/>
    <w:rsid w:val="00B51FC3"/>
    <w:rsid w:val="00B520D0"/>
    <w:rsid w:val="00B5215B"/>
    <w:rsid w:val="00B521F8"/>
    <w:rsid w:val="00B52304"/>
    <w:rsid w:val="00B5234B"/>
    <w:rsid w:val="00B525A9"/>
    <w:rsid w:val="00B526CE"/>
    <w:rsid w:val="00B52735"/>
    <w:rsid w:val="00B529BC"/>
    <w:rsid w:val="00B52A04"/>
    <w:rsid w:val="00B52E95"/>
    <w:rsid w:val="00B53733"/>
    <w:rsid w:val="00B537D0"/>
    <w:rsid w:val="00B5387D"/>
    <w:rsid w:val="00B5414D"/>
    <w:rsid w:val="00B54A43"/>
    <w:rsid w:val="00B54DAC"/>
    <w:rsid w:val="00B554FE"/>
    <w:rsid w:val="00B55636"/>
    <w:rsid w:val="00B558F1"/>
    <w:rsid w:val="00B5660E"/>
    <w:rsid w:val="00B57009"/>
    <w:rsid w:val="00B5716A"/>
    <w:rsid w:val="00B57291"/>
    <w:rsid w:val="00B57391"/>
    <w:rsid w:val="00B573DA"/>
    <w:rsid w:val="00B57518"/>
    <w:rsid w:val="00B57522"/>
    <w:rsid w:val="00B575AB"/>
    <w:rsid w:val="00B5775B"/>
    <w:rsid w:val="00B57DDE"/>
    <w:rsid w:val="00B57E33"/>
    <w:rsid w:val="00B601F3"/>
    <w:rsid w:val="00B6037F"/>
    <w:rsid w:val="00B605F9"/>
    <w:rsid w:val="00B60629"/>
    <w:rsid w:val="00B6078F"/>
    <w:rsid w:val="00B60CFB"/>
    <w:rsid w:val="00B60F8C"/>
    <w:rsid w:val="00B610AA"/>
    <w:rsid w:val="00B614B6"/>
    <w:rsid w:val="00B61508"/>
    <w:rsid w:val="00B61511"/>
    <w:rsid w:val="00B6156E"/>
    <w:rsid w:val="00B61661"/>
    <w:rsid w:val="00B619DE"/>
    <w:rsid w:val="00B62897"/>
    <w:rsid w:val="00B62955"/>
    <w:rsid w:val="00B62BD2"/>
    <w:rsid w:val="00B63077"/>
    <w:rsid w:val="00B6324B"/>
    <w:rsid w:val="00B63544"/>
    <w:rsid w:val="00B63718"/>
    <w:rsid w:val="00B639BE"/>
    <w:rsid w:val="00B63ADE"/>
    <w:rsid w:val="00B64127"/>
    <w:rsid w:val="00B642F5"/>
    <w:rsid w:val="00B6464D"/>
    <w:rsid w:val="00B646BC"/>
    <w:rsid w:val="00B654DC"/>
    <w:rsid w:val="00B658C1"/>
    <w:rsid w:val="00B65D83"/>
    <w:rsid w:val="00B66897"/>
    <w:rsid w:val="00B670EB"/>
    <w:rsid w:val="00B671A4"/>
    <w:rsid w:val="00B671D4"/>
    <w:rsid w:val="00B674D3"/>
    <w:rsid w:val="00B676EA"/>
    <w:rsid w:val="00B67798"/>
    <w:rsid w:val="00B67B39"/>
    <w:rsid w:val="00B67E60"/>
    <w:rsid w:val="00B70782"/>
    <w:rsid w:val="00B70A0E"/>
    <w:rsid w:val="00B70A1B"/>
    <w:rsid w:val="00B70DA3"/>
    <w:rsid w:val="00B70DFF"/>
    <w:rsid w:val="00B710F1"/>
    <w:rsid w:val="00B71820"/>
    <w:rsid w:val="00B718C3"/>
    <w:rsid w:val="00B7249C"/>
    <w:rsid w:val="00B72592"/>
    <w:rsid w:val="00B72896"/>
    <w:rsid w:val="00B72906"/>
    <w:rsid w:val="00B72BBF"/>
    <w:rsid w:val="00B72BD5"/>
    <w:rsid w:val="00B72FDE"/>
    <w:rsid w:val="00B732E8"/>
    <w:rsid w:val="00B73A64"/>
    <w:rsid w:val="00B73EDB"/>
    <w:rsid w:val="00B74184"/>
    <w:rsid w:val="00B7423D"/>
    <w:rsid w:val="00B74360"/>
    <w:rsid w:val="00B74507"/>
    <w:rsid w:val="00B74592"/>
    <w:rsid w:val="00B74801"/>
    <w:rsid w:val="00B74E79"/>
    <w:rsid w:val="00B752CE"/>
    <w:rsid w:val="00B752DB"/>
    <w:rsid w:val="00B75366"/>
    <w:rsid w:val="00B75421"/>
    <w:rsid w:val="00B75574"/>
    <w:rsid w:val="00B75B0F"/>
    <w:rsid w:val="00B75BB7"/>
    <w:rsid w:val="00B75DC5"/>
    <w:rsid w:val="00B761B8"/>
    <w:rsid w:val="00B76633"/>
    <w:rsid w:val="00B76BFA"/>
    <w:rsid w:val="00B7735D"/>
    <w:rsid w:val="00B77CE8"/>
    <w:rsid w:val="00B77D4E"/>
    <w:rsid w:val="00B77F6F"/>
    <w:rsid w:val="00B803D8"/>
    <w:rsid w:val="00B80476"/>
    <w:rsid w:val="00B80478"/>
    <w:rsid w:val="00B805B3"/>
    <w:rsid w:val="00B80E89"/>
    <w:rsid w:val="00B81290"/>
    <w:rsid w:val="00B81447"/>
    <w:rsid w:val="00B81851"/>
    <w:rsid w:val="00B820FC"/>
    <w:rsid w:val="00B8273F"/>
    <w:rsid w:val="00B82768"/>
    <w:rsid w:val="00B827BD"/>
    <w:rsid w:val="00B82E17"/>
    <w:rsid w:val="00B82EFA"/>
    <w:rsid w:val="00B83194"/>
    <w:rsid w:val="00B8325B"/>
    <w:rsid w:val="00B83499"/>
    <w:rsid w:val="00B83A52"/>
    <w:rsid w:val="00B83D09"/>
    <w:rsid w:val="00B83E7F"/>
    <w:rsid w:val="00B84570"/>
    <w:rsid w:val="00B8474D"/>
    <w:rsid w:val="00B85208"/>
    <w:rsid w:val="00B859AC"/>
    <w:rsid w:val="00B85BB4"/>
    <w:rsid w:val="00B85BE0"/>
    <w:rsid w:val="00B85D0D"/>
    <w:rsid w:val="00B85E2B"/>
    <w:rsid w:val="00B85F24"/>
    <w:rsid w:val="00B8678E"/>
    <w:rsid w:val="00B86982"/>
    <w:rsid w:val="00B86B18"/>
    <w:rsid w:val="00B86B74"/>
    <w:rsid w:val="00B86F5C"/>
    <w:rsid w:val="00B871B8"/>
    <w:rsid w:val="00B87369"/>
    <w:rsid w:val="00B8737D"/>
    <w:rsid w:val="00B876AD"/>
    <w:rsid w:val="00B876E4"/>
    <w:rsid w:val="00B87920"/>
    <w:rsid w:val="00B87C73"/>
    <w:rsid w:val="00B90133"/>
    <w:rsid w:val="00B90841"/>
    <w:rsid w:val="00B90936"/>
    <w:rsid w:val="00B90977"/>
    <w:rsid w:val="00B90A26"/>
    <w:rsid w:val="00B90B8F"/>
    <w:rsid w:val="00B90D3C"/>
    <w:rsid w:val="00B913B4"/>
    <w:rsid w:val="00B91699"/>
    <w:rsid w:val="00B916CB"/>
    <w:rsid w:val="00B91E64"/>
    <w:rsid w:val="00B91FC5"/>
    <w:rsid w:val="00B922B4"/>
    <w:rsid w:val="00B92424"/>
    <w:rsid w:val="00B92B9F"/>
    <w:rsid w:val="00B92D51"/>
    <w:rsid w:val="00B92ED6"/>
    <w:rsid w:val="00B9301A"/>
    <w:rsid w:val="00B93558"/>
    <w:rsid w:val="00B93A9C"/>
    <w:rsid w:val="00B94BF1"/>
    <w:rsid w:val="00B94CF3"/>
    <w:rsid w:val="00B95173"/>
    <w:rsid w:val="00B95713"/>
    <w:rsid w:val="00B95A68"/>
    <w:rsid w:val="00B95D13"/>
    <w:rsid w:val="00B95F61"/>
    <w:rsid w:val="00B9600E"/>
    <w:rsid w:val="00B9605A"/>
    <w:rsid w:val="00B96176"/>
    <w:rsid w:val="00B96305"/>
    <w:rsid w:val="00B96464"/>
    <w:rsid w:val="00B96F32"/>
    <w:rsid w:val="00B97254"/>
    <w:rsid w:val="00B97311"/>
    <w:rsid w:val="00B974FC"/>
    <w:rsid w:val="00B9751B"/>
    <w:rsid w:val="00B97576"/>
    <w:rsid w:val="00B97654"/>
    <w:rsid w:val="00B97951"/>
    <w:rsid w:val="00B97B99"/>
    <w:rsid w:val="00BA0058"/>
    <w:rsid w:val="00BA0145"/>
    <w:rsid w:val="00BA02B9"/>
    <w:rsid w:val="00BA055D"/>
    <w:rsid w:val="00BA0607"/>
    <w:rsid w:val="00BA0962"/>
    <w:rsid w:val="00BA0A09"/>
    <w:rsid w:val="00BA0A9A"/>
    <w:rsid w:val="00BA0E2E"/>
    <w:rsid w:val="00BA1983"/>
    <w:rsid w:val="00BA1ABE"/>
    <w:rsid w:val="00BA1B5C"/>
    <w:rsid w:val="00BA1CB7"/>
    <w:rsid w:val="00BA20E7"/>
    <w:rsid w:val="00BA2B35"/>
    <w:rsid w:val="00BA2D65"/>
    <w:rsid w:val="00BA2E09"/>
    <w:rsid w:val="00BA2E25"/>
    <w:rsid w:val="00BA30DB"/>
    <w:rsid w:val="00BA3106"/>
    <w:rsid w:val="00BA35A0"/>
    <w:rsid w:val="00BA3C05"/>
    <w:rsid w:val="00BA3D2C"/>
    <w:rsid w:val="00BA4234"/>
    <w:rsid w:val="00BA433A"/>
    <w:rsid w:val="00BA44FB"/>
    <w:rsid w:val="00BA4783"/>
    <w:rsid w:val="00BA487E"/>
    <w:rsid w:val="00BA49B1"/>
    <w:rsid w:val="00BA4C08"/>
    <w:rsid w:val="00BA4F18"/>
    <w:rsid w:val="00BA4F1E"/>
    <w:rsid w:val="00BA4F45"/>
    <w:rsid w:val="00BA519C"/>
    <w:rsid w:val="00BA5281"/>
    <w:rsid w:val="00BA5828"/>
    <w:rsid w:val="00BA59D7"/>
    <w:rsid w:val="00BA5DEC"/>
    <w:rsid w:val="00BA5E6B"/>
    <w:rsid w:val="00BA5F44"/>
    <w:rsid w:val="00BA5F59"/>
    <w:rsid w:val="00BA60BD"/>
    <w:rsid w:val="00BA60CC"/>
    <w:rsid w:val="00BA610E"/>
    <w:rsid w:val="00BA65AA"/>
    <w:rsid w:val="00BA6783"/>
    <w:rsid w:val="00BA6E93"/>
    <w:rsid w:val="00BA70B8"/>
    <w:rsid w:val="00BA7359"/>
    <w:rsid w:val="00BA7475"/>
    <w:rsid w:val="00BA79EF"/>
    <w:rsid w:val="00BB0259"/>
    <w:rsid w:val="00BB03D5"/>
    <w:rsid w:val="00BB0786"/>
    <w:rsid w:val="00BB07EE"/>
    <w:rsid w:val="00BB08A2"/>
    <w:rsid w:val="00BB0AFC"/>
    <w:rsid w:val="00BB0EB2"/>
    <w:rsid w:val="00BB1113"/>
    <w:rsid w:val="00BB1481"/>
    <w:rsid w:val="00BB1964"/>
    <w:rsid w:val="00BB1D18"/>
    <w:rsid w:val="00BB203A"/>
    <w:rsid w:val="00BB2466"/>
    <w:rsid w:val="00BB251E"/>
    <w:rsid w:val="00BB2530"/>
    <w:rsid w:val="00BB28CB"/>
    <w:rsid w:val="00BB2919"/>
    <w:rsid w:val="00BB2922"/>
    <w:rsid w:val="00BB31F3"/>
    <w:rsid w:val="00BB339E"/>
    <w:rsid w:val="00BB3433"/>
    <w:rsid w:val="00BB3A15"/>
    <w:rsid w:val="00BB3DAD"/>
    <w:rsid w:val="00BB4223"/>
    <w:rsid w:val="00BB4225"/>
    <w:rsid w:val="00BB4244"/>
    <w:rsid w:val="00BB4419"/>
    <w:rsid w:val="00BB46FB"/>
    <w:rsid w:val="00BB47EF"/>
    <w:rsid w:val="00BB4A23"/>
    <w:rsid w:val="00BB4CD0"/>
    <w:rsid w:val="00BB52EC"/>
    <w:rsid w:val="00BB5439"/>
    <w:rsid w:val="00BB56DD"/>
    <w:rsid w:val="00BB5E65"/>
    <w:rsid w:val="00BB61BD"/>
    <w:rsid w:val="00BB65AD"/>
    <w:rsid w:val="00BB6633"/>
    <w:rsid w:val="00BB6770"/>
    <w:rsid w:val="00BB6CCB"/>
    <w:rsid w:val="00BB6E07"/>
    <w:rsid w:val="00BB6E8D"/>
    <w:rsid w:val="00BB720D"/>
    <w:rsid w:val="00BB720F"/>
    <w:rsid w:val="00BB73D4"/>
    <w:rsid w:val="00BB759F"/>
    <w:rsid w:val="00BB76DB"/>
    <w:rsid w:val="00BC06BA"/>
    <w:rsid w:val="00BC0B6E"/>
    <w:rsid w:val="00BC0CA2"/>
    <w:rsid w:val="00BC0D14"/>
    <w:rsid w:val="00BC1092"/>
    <w:rsid w:val="00BC120C"/>
    <w:rsid w:val="00BC179B"/>
    <w:rsid w:val="00BC1868"/>
    <w:rsid w:val="00BC18CF"/>
    <w:rsid w:val="00BC1BA0"/>
    <w:rsid w:val="00BC1E3C"/>
    <w:rsid w:val="00BC26B0"/>
    <w:rsid w:val="00BC26BA"/>
    <w:rsid w:val="00BC29FD"/>
    <w:rsid w:val="00BC2B2E"/>
    <w:rsid w:val="00BC2C21"/>
    <w:rsid w:val="00BC2DDA"/>
    <w:rsid w:val="00BC3093"/>
    <w:rsid w:val="00BC3169"/>
    <w:rsid w:val="00BC32C1"/>
    <w:rsid w:val="00BC32F3"/>
    <w:rsid w:val="00BC37AD"/>
    <w:rsid w:val="00BC3908"/>
    <w:rsid w:val="00BC3AA5"/>
    <w:rsid w:val="00BC3B1A"/>
    <w:rsid w:val="00BC3B37"/>
    <w:rsid w:val="00BC3C3D"/>
    <w:rsid w:val="00BC3D81"/>
    <w:rsid w:val="00BC42C1"/>
    <w:rsid w:val="00BC42C9"/>
    <w:rsid w:val="00BC42CB"/>
    <w:rsid w:val="00BC4679"/>
    <w:rsid w:val="00BC4A4B"/>
    <w:rsid w:val="00BC4D81"/>
    <w:rsid w:val="00BC4DDA"/>
    <w:rsid w:val="00BC4EA2"/>
    <w:rsid w:val="00BC4F18"/>
    <w:rsid w:val="00BC505E"/>
    <w:rsid w:val="00BC539E"/>
    <w:rsid w:val="00BC53AB"/>
    <w:rsid w:val="00BC57AB"/>
    <w:rsid w:val="00BC5CC6"/>
    <w:rsid w:val="00BC600D"/>
    <w:rsid w:val="00BC6028"/>
    <w:rsid w:val="00BC6191"/>
    <w:rsid w:val="00BC6414"/>
    <w:rsid w:val="00BC6815"/>
    <w:rsid w:val="00BC68CC"/>
    <w:rsid w:val="00BC6978"/>
    <w:rsid w:val="00BC6B7B"/>
    <w:rsid w:val="00BC6C03"/>
    <w:rsid w:val="00BC6DD0"/>
    <w:rsid w:val="00BC6E87"/>
    <w:rsid w:val="00BC7251"/>
    <w:rsid w:val="00BC7895"/>
    <w:rsid w:val="00BD06D0"/>
    <w:rsid w:val="00BD07AC"/>
    <w:rsid w:val="00BD0DDD"/>
    <w:rsid w:val="00BD0FC3"/>
    <w:rsid w:val="00BD167C"/>
    <w:rsid w:val="00BD1A2C"/>
    <w:rsid w:val="00BD20B7"/>
    <w:rsid w:val="00BD34FB"/>
    <w:rsid w:val="00BD382B"/>
    <w:rsid w:val="00BD3C98"/>
    <w:rsid w:val="00BD41C1"/>
    <w:rsid w:val="00BD4203"/>
    <w:rsid w:val="00BD4205"/>
    <w:rsid w:val="00BD4409"/>
    <w:rsid w:val="00BD4735"/>
    <w:rsid w:val="00BD485C"/>
    <w:rsid w:val="00BD4A17"/>
    <w:rsid w:val="00BD4C1A"/>
    <w:rsid w:val="00BD5055"/>
    <w:rsid w:val="00BD5214"/>
    <w:rsid w:val="00BD56C8"/>
    <w:rsid w:val="00BD5B16"/>
    <w:rsid w:val="00BD5C51"/>
    <w:rsid w:val="00BD5E98"/>
    <w:rsid w:val="00BD6277"/>
    <w:rsid w:val="00BD6663"/>
    <w:rsid w:val="00BD6954"/>
    <w:rsid w:val="00BD6A6E"/>
    <w:rsid w:val="00BD6DA9"/>
    <w:rsid w:val="00BD73F6"/>
    <w:rsid w:val="00BD7434"/>
    <w:rsid w:val="00BD7566"/>
    <w:rsid w:val="00BD769F"/>
    <w:rsid w:val="00BD777E"/>
    <w:rsid w:val="00BE032A"/>
    <w:rsid w:val="00BE0A23"/>
    <w:rsid w:val="00BE0A6D"/>
    <w:rsid w:val="00BE0B29"/>
    <w:rsid w:val="00BE0FF5"/>
    <w:rsid w:val="00BE1126"/>
    <w:rsid w:val="00BE1169"/>
    <w:rsid w:val="00BE1213"/>
    <w:rsid w:val="00BE1494"/>
    <w:rsid w:val="00BE156B"/>
    <w:rsid w:val="00BE1647"/>
    <w:rsid w:val="00BE168A"/>
    <w:rsid w:val="00BE17B1"/>
    <w:rsid w:val="00BE1B14"/>
    <w:rsid w:val="00BE1BE4"/>
    <w:rsid w:val="00BE1D19"/>
    <w:rsid w:val="00BE1EBF"/>
    <w:rsid w:val="00BE1F51"/>
    <w:rsid w:val="00BE1FEF"/>
    <w:rsid w:val="00BE2018"/>
    <w:rsid w:val="00BE201B"/>
    <w:rsid w:val="00BE22A0"/>
    <w:rsid w:val="00BE2370"/>
    <w:rsid w:val="00BE26E3"/>
    <w:rsid w:val="00BE2872"/>
    <w:rsid w:val="00BE29F0"/>
    <w:rsid w:val="00BE2D81"/>
    <w:rsid w:val="00BE32AE"/>
    <w:rsid w:val="00BE3311"/>
    <w:rsid w:val="00BE38E7"/>
    <w:rsid w:val="00BE43DE"/>
    <w:rsid w:val="00BE4636"/>
    <w:rsid w:val="00BE4672"/>
    <w:rsid w:val="00BE4A2F"/>
    <w:rsid w:val="00BE4B37"/>
    <w:rsid w:val="00BE4B75"/>
    <w:rsid w:val="00BE4F26"/>
    <w:rsid w:val="00BE504C"/>
    <w:rsid w:val="00BE511D"/>
    <w:rsid w:val="00BE5341"/>
    <w:rsid w:val="00BE53AD"/>
    <w:rsid w:val="00BE5571"/>
    <w:rsid w:val="00BE56EA"/>
    <w:rsid w:val="00BE59A6"/>
    <w:rsid w:val="00BE5B01"/>
    <w:rsid w:val="00BE5CAF"/>
    <w:rsid w:val="00BE5EDF"/>
    <w:rsid w:val="00BE611C"/>
    <w:rsid w:val="00BE69C2"/>
    <w:rsid w:val="00BE6A33"/>
    <w:rsid w:val="00BE6EAD"/>
    <w:rsid w:val="00BE6EDD"/>
    <w:rsid w:val="00BE712C"/>
    <w:rsid w:val="00BF0400"/>
    <w:rsid w:val="00BF09D0"/>
    <w:rsid w:val="00BF0D2D"/>
    <w:rsid w:val="00BF1024"/>
    <w:rsid w:val="00BF10E3"/>
    <w:rsid w:val="00BF1448"/>
    <w:rsid w:val="00BF184C"/>
    <w:rsid w:val="00BF191C"/>
    <w:rsid w:val="00BF1B76"/>
    <w:rsid w:val="00BF1C71"/>
    <w:rsid w:val="00BF1C95"/>
    <w:rsid w:val="00BF262D"/>
    <w:rsid w:val="00BF2796"/>
    <w:rsid w:val="00BF2A21"/>
    <w:rsid w:val="00BF2CA6"/>
    <w:rsid w:val="00BF2D6E"/>
    <w:rsid w:val="00BF386B"/>
    <w:rsid w:val="00BF3AF6"/>
    <w:rsid w:val="00BF3EC9"/>
    <w:rsid w:val="00BF3F22"/>
    <w:rsid w:val="00BF414E"/>
    <w:rsid w:val="00BF455F"/>
    <w:rsid w:val="00BF4694"/>
    <w:rsid w:val="00BF46C4"/>
    <w:rsid w:val="00BF4784"/>
    <w:rsid w:val="00BF4BBD"/>
    <w:rsid w:val="00BF4F3C"/>
    <w:rsid w:val="00BF52FB"/>
    <w:rsid w:val="00BF564D"/>
    <w:rsid w:val="00BF56F7"/>
    <w:rsid w:val="00BF5BC3"/>
    <w:rsid w:val="00BF5CF7"/>
    <w:rsid w:val="00BF62A4"/>
    <w:rsid w:val="00BF69D2"/>
    <w:rsid w:val="00BF6A7C"/>
    <w:rsid w:val="00BF6CDB"/>
    <w:rsid w:val="00BF6FB5"/>
    <w:rsid w:val="00BF742E"/>
    <w:rsid w:val="00BF7490"/>
    <w:rsid w:val="00BF7563"/>
    <w:rsid w:val="00BF76B5"/>
    <w:rsid w:val="00BF7749"/>
    <w:rsid w:val="00BF7A94"/>
    <w:rsid w:val="00BF7C1E"/>
    <w:rsid w:val="00BF7CDC"/>
    <w:rsid w:val="00BF7E9C"/>
    <w:rsid w:val="00C00016"/>
    <w:rsid w:val="00C00315"/>
    <w:rsid w:val="00C00C2D"/>
    <w:rsid w:val="00C00CE6"/>
    <w:rsid w:val="00C01230"/>
    <w:rsid w:val="00C0160C"/>
    <w:rsid w:val="00C01921"/>
    <w:rsid w:val="00C01968"/>
    <w:rsid w:val="00C01A89"/>
    <w:rsid w:val="00C01BBE"/>
    <w:rsid w:val="00C021C4"/>
    <w:rsid w:val="00C0231B"/>
    <w:rsid w:val="00C02361"/>
    <w:rsid w:val="00C023AF"/>
    <w:rsid w:val="00C0246B"/>
    <w:rsid w:val="00C0276E"/>
    <w:rsid w:val="00C02819"/>
    <w:rsid w:val="00C02D27"/>
    <w:rsid w:val="00C02F37"/>
    <w:rsid w:val="00C03002"/>
    <w:rsid w:val="00C031A6"/>
    <w:rsid w:val="00C036D7"/>
    <w:rsid w:val="00C036ED"/>
    <w:rsid w:val="00C03D7E"/>
    <w:rsid w:val="00C03D90"/>
    <w:rsid w:val="00C041B6"/>
    <w:rsid w:val="00C042B0"/>
    <w:rsid w:val="00C04493"/>
    <w:rsid w:val="00C045F5"/>
    <w:rsid w:val="00C046E9"/>
    <w:rsid w:val="00C05B26"/>
    <w:rsid w:val="00C05FD2"/>
    <w:rsid w:val="00C05FF2"/>
    <w:rsid w:val="00C06DB6"/>
    <w:rsid w:val="00C06EA2"/>
    <w:rsid w:val="00C07728"/>
    <w:rsid w:val="00C07974"/>
    <w:rsid w:val="00C07C4E"/>
    <w:rsid w:val="00C07CB1"/>
    <w:rsid w:val="00C07D05"/>
    <w:rsid w:val="00C07DAC"/>
    <w:rsid w:val="00C07EDB"/>
    <w:rsid w:val="00C10343"/>
    <w:rsid w:val="00C10C48"/>
    <w:rsid w:val="00C11391"/>
    <w:rsid w:val="00C1180C"/>
    <w:rsid w:val="00C11826"/>
    <w:rsid w:val="00C11AAF"/>
    <w:rsid w:val="00C11B55"/>
    <w:rsid w:val="00C11C65"/>
    <w:rsid w:val="00C11D09"/>
    <w:rsid w:val="00C11D99"/>
    <w:rsid w:val="00C11E14"/>
    <w:rsid w:val="00C11EEE"/>
    <w:rsid w:val="00C120FC"/>
    <w:rsid w:val="00C1266B"/>
    <w:rsid w:val="00C12D82"/>
    <w:rsid w:val="00C12F78"/>
    <w:rsid w:val="00C13067"/>
    <w:rsid w:val="00C139A8"/>
    <w:rsid w:val="00C1406F"/>
    <w:rsid w:val="00C148FA"/>
    <w:rsid w:val="00C14903"/>
    <w:rsid w:val="00C14B20"/>
    <w:rsid w:val="00C14BA0"/>
    <w:rsid w:val="00C14E24"/>
    <w:rsid w:val="00C14FC9"/>
    <w:rsid w:val="00C152B8"/>
    <w:rsid w:val="00C154B8"/>
    <w:rsid w:val="00C15780"/>
    <w:rsid w:val="00C15C85"/>
    <w:rsid w:val="00C15D6E"/>
    <w:rsid w:val="00C16059"/>
    <w:rsid w:val="00C16245"/>
    <w:rsid w:val="00C162A9"/>
    <w:rsid w:val="00C1639A"/>
    <w:rsid w:val="00C1649F"/>
    <w:rsid w:val="00C164BA"/>
    <w:rsid w:val="00C16906"/>
    <w:rsid w:val="00C16B9E"/>
    <w:rsid w:val="00C172C4"/>
    <w:rsid w:val="00C17CFA"/>
    <w:rsid w:val="00C17D6D"/>
    <w:rsid w:val="00C20281"/>
    <w:rsid w:val="00C208D2"/>
    <w:rsid w:val="00C208F7"/>
    <w:rsid w:val="00C20DB4"/>
    <w:rsid w:val="00C20E46"/>
    <w:rsid w:val="00C2153C"/>
    <w:rsid w:val="00C21AD8"/>
    <w:rsid w:val="00C21C69"/>
    <w:rsid w:val="00C21C96"/>
    <w:rsid w:val="00C220D9"/>
    <w:rsid w:val="00C221C5"/>
    <w:rsid w:val="00C22200"/>
    <w:rsid w:val="00C2244F"/>
    <w:rsid w:val="00C22657"/>
    <w:rsid w:val="00C22C19"/>
    <w:rsid w:val="00C22C6D"/>
    <w:rsid w:val="00C23047"/>
    <w:rsid w:val="00C232B9"/>
    <w:rsid w:val="00C234F3"/>
    <w:rsid w:val="00C237F6"/>
    <w:rsid w:val="00C23D0B"/>
    <w:rsid w:val="00C2430B"/>
    <w:rsid w:val="00C2434D"/>
    <w:rsid w:val="00C24546"/>
    <w:rsid w:val="00C24647"/>
    <w:rsid w:val="00C24772"/>
    <w:rsid w:val="00C247A0"/>
    <w:rsid w:val="00C24A82"/>
    <w:rsid w:val="00C2561A"/>
    <w:rsid w:val="00C25714"/>
    <w:rsid w:val="00C2572B"/>
    <w:rsid w:val="00C25731"/>
    <w:rsid w:val="00C257E3"/>
    <w:rsid w:val="00C25FED"/>
    <w:rsid w:val="00C2641D"/>
    <w:rsid w:val="00C269FE"/>
    <w:rsid w:val="00C2721F"/>
    <w:rsid w:val="00C278CD"/>
    <w:rsid w:val="00C30998"/>
    <w:rsid w:val="00C30C98"/>
    <w:rsid w:val="00C30F7F"/>
    <w:rsid w:val="00C310FC"/>
    <w:rsid w:val="00C313DD"/>
    <w:rsid w:val="00C31472"/>
    <w:rsid w:val="00C31626"/>
    <w:rsid w:val="00C31773"/>
    <w:rsid w:val="00C319DA"/>
    <w:rsid w:val="00C31ADD"/>
    <w:rsid w:val="00C32201"/>
    <w:rsid w:val="00C323BE"/>
    <w:rsid w:val="00C3244F"/>
    <w:rsid w:val="00C3257F"/>
    <w:rsid w:val="00C32959"/>
    <w:rsid w:val="00C32D9E"/>
    <w:rsid w:val="00C32F16"/>
    <w:rsid w:val="00C33184"/>
    <w:rsid w:val="00C332B4"/>
    <w:rsid w:val="00C332C3"/>
    <w:rsid w:val="00C334A9"/>
    <w:rsid w:val="00C3364C"/>
    <w:rsid w:val="00C343FA"/>
    <w:rsid w:val="00C3455A"/>
    <w:rsid w:val="00C34DAB"/>
    <w:rsid w:val="00C35056"/>
    <w:rsid w:val="00C3511D"/>
    <w:rsid w:val="00C351C6"/>
    <w:rsid w:val="00C3580B"/>
    <w:rsid w:val="00C35C90"/>
    <w:rsid w:val="00C35FD1"/>
    <w:rsid w:val="00C36364"/>
    <w:rsid w:val="00C36672"/>
    <w:rsid w:val="00C36B03"/>
    <w:rsid w:val="00C36E67"/>
    <w:rsid w:val="00C371A3"/>
    <w:rsid w:val="00C372C5"/>
    <w:rsid w:val="00C37719"/>
    <w:rsid w:val="00C377C1"/>
    <w:rsid w:val="00C379D9"/>
    <w:rsid w:val="00C37A1B"/>
    <w:rsid w:val="00C37E1C"/>
    <w:rsid w:val="00C37FF9"/>
    <w:rsid w:val="00C40192"/>
    <w:rsid w:val="00C40520"/>
    <w:rsid w:val="00C40CE3"/>
    <w:rsid w:val="00C41751"/>
    <w:rsid w:val="00C4175A"/>
    <w:rsid w:val="00C41E78"/>
    <w:rsid w:val="00C4241D"/>
    <w:rsid w:val="00C42D0D"/>
    <w:rsid w:val="00C43171"/>
    <w:rsid w:val="00C431BE"/>
    <w:rsid w:val="00C43A0D"/>
    <w:rsid w:val="00C43A85"/>
    <w:rsid w:val="00C43F19"/>
    <w:rsid w:val="00C44C27"/>
    <w:rsid w:val="00C44C2F"/>
    <w:rsid w:val="00C450B4"/>
    <w:rsid w:val="00C45141"/>
    <w:rsid w:val="00C45168"/>
    <w:rsid w:val="00C45B55"/>
    <w:rsid w:val="00C460CD"/>
    <w:rsid w:val="00C460F4"/>
    <w:rsid w:val="00C46154"/>
    <w:rsid w:val="00C46287"/>
    <w:rsid w:val="00C4648D"/>
    <w:rsid w:val="00C465E0"/>
    <w:rsid w:val="00C466B9"/>
    <w:rsid w:val="00C466C8"/>
    <w:rsid w:val="00C46751"/>
    <w:rsid w:val="00C46AEA"/>
    <w:rsid w:val="00C46D64"/>
    <w:rsid w:val="00C46E81"/>
    <w:rsid w:val="00C46F1A"/>
    <w:rsid w:val="00C47014"/>
    <w:rsid w:val="00C478CD"/>
    <w:rsid w:val="00C47C4B"/>
    <w:rsid w:val="00C47E30"/>
    <w:rsid w:val="00C47F2A"/>
    <w:rsid w:val="00C50080"/>
    <w:rsid w:val="00C50DC3"/>
    <w:rsid w:val="00C50EE4"/>
    <w:rsid w:val="00C51688"/>
    <w:rsid w:val="00C517DC"/>
    <w:rsid w:val="00C51975"/>
    <w:rsid w:val="00C51D77"/>
    <w:rsid w:val="00C52324"/>
    <w:rsid w:val="00C52B48"/>
    <w:rsid w:val="00C5315D"/>
    <w:rsid w:val="00C534F8"/>
    <w:rsid w:val="00C53E0E"/>
    <w:rsid w:val="00C53E7A"/>
    <w:rsid w:val="00C53F95"/>
    <w:rsid w:val="00C540E8"/>
    <w:rsid w:val="00C546A8"/>
    <w:rsid w:val="00C54BF0"/>
    <w:rsid w:val="00C54C63"/>
    <w:rsid w:val="00C55150"/>
    <w:rsid w:val="00C55251"/>
    <w:rsid w:val="00C557CE"/>
    <w:rsid w:val="00C55D51"/>
    <w:rsid w:val="00C56094"/>
    <w:rsid w:val="00C5735B"/>
    <w:rsid w:val="00C57676"/>
    <w:rsid w:val="00C5773E"/>
    <w:rsid w:val="00C579BE"/>
    <w:rsid w:val="00C60060"/>
    <w:rsid w:val="00C601DA"/>
    <w:rsid w:val="00C60208"/>
    <w:rsid w:val="00C60450"/>
    <w:rsid w:val="00C60783"/>
    <w:rsid w:val="00C608D1"/>
    <w:rsid w:val="00C60B5E"/>
    <w:rsid w:val="00C6121A"/>
    <w:rsid w:val="00C61525"/>
    <w:rsid w:val="00C61793"/>
    <w:rsid w:val="00C617CE"/>
    <w:rsid w:val="00C61B1F"/>
    <w:rsid w:val="00C62972"/>
    <w:rsid w:val="00C62AE3"/>
    <w:rsid w:val="00C62D7D"/>
    <w:rsid w:val="00C62E03"/>
    <w:rsid w:val="00C62F57"/>
    <w:rsid w:val="00C630F5"/>
    <w:rsid w:val="00C63337"/>
    <w:rsid w:val="00C6381C"/>
    <w:rsid w:val="00C63A80"/>
    <w:rsid w:val="00C6403E"/>
    <w:rsid w:val="00C641FD"/>
    <w:rsid w:val="00C642B3"/>
    <w:rsid w:val="00C6463E"/>
    <w:rsid w:val="00C64970"/>
    <w:rsid w:val="00C649CF"/>
    <w:rsid w:val="00C64E6C"/>
    <w:rsid w:val="00C65114"/>
    <w:rsid w:val="00C654D5"/>
    <w:rsid w:val="00C65612"/>
    <w:rsid w:val="00C659CE"/>
    <w:rsid w:val="00C66248"/>
    <w:rsid w:val="00C66254"/>
    <w:rsid w:val="00C664EF"/>
    <w:rsid w:val="00C668C8"/>
    <w:rsid w:val="00C67579"/>
    <w:rsid w:val="00C6793D"/>
    <w:rsid w:val="00C70201"/>
    <w:rsid w:val="00C70403"/>
    <w:rsid w:val="00C70A84"/>
    <w:rsid w:val="00C71014"/>
    <w:rsid w:val="00C7111A"/>
    <w:rsid w:val="00C71221"/>
    <w:rsid w:val="00C71294"/>
    <w:rsid w:val="00C71461"/>
    <w:rsid w:val="00C715D9"/>
    <w:rsid w:val="00C71AC4"/>
    <w:rsid w:val="00C71FBE"/>
    <w:rsid w:val="00C720A5"/>
    <w:rsid w:val="00C72704"/>
    <w:rsid w:val="00C72BA1"/>
    <w:rsid w:val="00C733C8"/>
    <w:rsid w:val="00C7340A"/>
    <w:rsid w:val="00C7374F"/>
    <w:rsid w:val="00C738BB"/>
    <w:rsid w:val="00C73B56"/>
    <w:rsid w:val="00C73FC8"/>
    <w:rsid w:val="00C7422E"/>
    <w:rsid w:val="00C74490"/>
    <w:rsid w:val="00C7464E"/>
    <w:rsid w:val="00C747CA"/>
    <w:rsid w:val="00C74801"/>
    <w:rsid w:val="00C74996"/>
    <w:rsid w:val="00C74A15"/>
    <w:rsid w:val="00C74C47"/>
    <w:rsid w:val="00C74D82"/>
    <w:rsid w:val="00C74DE0"/>
    <w:rsid w:val="00C74E6B"/>
    <w:rsid w:val="00C74FAB"/>
    <w:rsid w:val="00C75109"/>
    <w:rsid w:val="00C753DC"/>
    <w:rsid w:val="00C75983"/>
    <w:rsid w:val="00C75B9A"/>
    <w:rsid w:val="00C75D57"/>
    <w:rsid w:val="00C75F7C"/>
    <w:rsid w:val="00C7640F"/>
    <w:rsid w:val="00C76867"/>
    <w:rsid w:val="00C7695A"/>
    <w:rsid w:val="00C76DA4"/>
    <w:rsid w:val="00C771A2"/>
    <w:rsid w:val="00C775CB"/>
    <w:rsid w:val="00C77A4F"/>
    <w:rsid w:val="00C77ACF"/>
    <w:rsid w:val="00C77C9E"/>
    <w:rsid w:val="00C77F02"/>
    <w:rsid w:val="00C8055F"/>
    <w:rsid w:val="00C80AC2"/>
    <w:rsid w:val="00C80E9E"/>
    <w:rsid w:val="00C8101B"/>
    <w:rsid w:val="00C81023"/>
    <w:rsid w:val="00C810F0"/>
    <w:rsid w:val="00C81289"/>
    <w:rsid w:val="00C8134B"/>
    <w:rsid w:val="00C81490"/>
    <w:rsid w:val="00C819C0"/>
    <w:rsid w:val="00C81CA8"/>
    <w:rsid w:val="00C81E5D"/>
    <w:rsid w:val="00C81FBC"/>
    <w:rsid w:val="00C8208F"/>
    <w:rsid w:val="00C82235"/>
    <w:rsid w:val="00C8236A"/>
    <w:rsid w:val="00C823D4"/>
    <w:rsid w:val="00C8243A"/>
    <w:rsid w:val="00C82983"/>
    <w:rsid w:val="00C829CE"/>
    <w:rsid w:val="00C82A2C"/>
    <w:rsid w:val="00C82CBC"/>
    <w:rsid w:val="00C83188"/>
    <w:rsid w:val="00C832B1"/>
    <w:rsid w:val="00C8342E"/>
    <w:rsid w:val="00C83BE8"/>
    <w:rsid w:val="00C83F81"/>
    <w:rsid w:val="00C847A7"/>
    <w:rsid w:val="00C84A37"/>
    <w:rsid w:val="00C850AC"/>
    <w:rsid w:val="00C851A9"/>
    <w:rsid w:val="00C85D1B"/>
    <w:rsid w:val="00C85F31"/>
    <w:rsid w:val="00C8612B"/>
    <w:rsid w:val="00C86252"/>
    <w:rsid w:val="00C8651F"/>
    <w:rsid w:val="00C869C9"/>
    <w:rsid w:val="00C86F88"/>
    <w:rsid w:val="00C8705E"/>
    <w:rsid w:val="00C9023D"/>
    <w:rsid w:val="00C90A00"/>
    <w:rsid w:val="00C90BC6"/>
    <w:rsid w:val="00C90C15"/>
    <w:rsid w:val="00C90CA2"/>
    <w:rsid w:val="00C90FB2"/>
    <w:rsid w:val="00C90FF8"/>
    <w:rsid w:val="00C91382"/>
    <w:rsid w:val="00C913BE"/>
    <w:rsid w:val="00C91834"/>
    <w:rsid w:val="00C91DDF"/>
    <w:rsid w:val="00C91E79"/>
    <w:rsid w:val="00C923B0"/>
    <w:rsid w:val="00C92780"/>
    <w:rsid w:val="00C92D58"/>
    <w:rsid w:val="00C9310A"/>
    <w:rsid w:val="00C93B59"/>
    <w:rsid w:val="00C93D91"/>
    <w:rsid w:val="00C94CCD"/>
    <w:rsid w:val="00C95831"/>
    <w:rsid w:val="00C95B41"/>
    <w:rsid w:val="00C95D3B"/>
    <w:rsid w:val="00C95F39"/>
    <w:rsid w:val="00C965A9"/>
    <w:rsid w:val="00C96C6A"/>
    <w:rsid w:val="00C9737A"/>
    <w:rsid w:val="00C975F7"/>
    <w:rsid w:val="00C976D1"/>
    <w:rsid w:val="00C97711"/>
    <w:rsid w:val="00C9787D"/>
    <w:rsid w:val="00C979D5"/>
    <w:rsid w:val="00CA0097"/>
    <w:rsid w:val="00CA00B6"/>
    <w:rsid w:val="00CA01FF"/>
    <w:rsid w:val="00CA0A45"/>
    <w:rsid w:val="00CA0B71"/>
    <w:rsid w:val="00CA123B"/>
    <w:rsid w:val="00CA12D0"/>
    <w:rsid w:val="00CA170C"/>
    <w:rsid w:val="00CA1747"/>
    <w:rsid w:val="00CA1F76"/>
    <w:rsid w:val="00CA243A"/>
    <w:rsid w:val="00CA2728"/>
    <w:rsid w:val="00CA2828"/>
    <w:rsid w:val="00CA297F"/>
    <w:rsid w:val="00CA2C69"/>
    <w:rsid w:val="00CA37A8"/>
    <w:rsid w:val="00CA3812"/>
    <w:rsid w:val="00CA3A81"/>
    <w:rsid w:val="00CA3F1C"/>
    <w:rsid w:val="00CA4076"/>
    <w:rsid w:val="00CA4245"/>
    <w:rsid w:val="00CA48CE"/>
    <w:rsid w:val="00CA4BB2"/>
    <w:rsid w:val="00CA579A"/>
    <w:rsid w:val="00CA57A4"/>
    <w:rsid w:val="00CA5A3F"/>
    <w:rsid w:val="00CA5AE0"/>
    <w:rsid w:val="00CA61ED"/>
    <w:rsid w:val="00CA63C1"/>
    <w:rsid w:val="00CA65FC"/>
    <w:rsid w:val="00CA6738"/>
    <w:rsid w:val="00CA6ACD"/>
    <w:rsid w:val="00CA7011"/>
    <w:rsid w:val="00CA714C"/>
    <w:rsid w:val="00CA74E3"/>
    <w:rsid w:val="00CA74EF"/>
    <w:rsid w:val="00CA79BF"/>
    <w:rsid w:val="00CB05C3"/>
    <w:rsid w:val="00CB062B"/>
    <w:rsid w:val="00CB0A20"/>
    <w:rsid w:val="00CB0DBE"/>
    <w:rsid w:val="00CB0ECB"/>
    <w:rsid w:val="00CB1085"/>
    <w:rsid w:val="00CB12F8"/>
    <w:rsid w:val="00CB1586"/>
    <w:rsid w:val="00CB1D77"/>
    <w:rsid w:val="00CB2128"/>
    <w:rsid w:val="00CB24CF"/>
    <w:rsid w:val="00CB2595"/>
    <w:rsid w:val="00CB27B1"/>
    <w:rsid w:val="00CB282A"/>
    <w:rsid w:val="00CB2CF7"/>
    <w:rsid w:val="00CB2F6A"/>
    <w:rsid w:val="00CB343C"/>
    <w:rsid w:val="00CB34DB"/>
    <w:rsid w:val="00CB3546"/>
    <w:rsid w:val="00CB36BE"/>
    <w:rsid w:val="00CB3CB4"/>
    <w:rsid w:val="00CB3F6C"/>
    <w:rsid w:val="00CB4785"/>
    <w:rsid w:val="00CB4E7B"/>
    <w:rsid w:val="00CB5275"/>
    <w:rsid w:val="00CB5392"/>
    <w:rsid w:val="00CB5B7C"/>
    <w:rsid w:val="00CB5D7C"/>
    <w:rsid w:val="00CB5F87"/>
    <w:rsid w:val="00CB5FB5"/>
    <w:rsid w:val="00CB6593"/>
    <w:rsid w:val="00CB6635"/>
    <w:rsid w:val="00CB67D2"/>
    <w:rsid w:val="00CB685F"/>
    <w:rsid w:val="00CB68EB"/>
    <w:rsid w:val="00CB6C7C"/>
    <w:rsid w:val="00CB6FEB"/>
    <w:rsid w:val="00CB751D"/>
    <w:rsid w:val="00CB77EE"/>
    <w:rsid w:val="00CB7865"/>
    <w:rsid w:val="00CB7867"/>
    <w:rsid w:val="00CB79CF"/>
    <w:rsid w:val="00CB7F37"/>
    <w:rsid w:val="00CC005F"/>
    <w:rsid w:val="00CC00BD"/>
    <w:rsid w:val="00CC0868"/>
    <w:rsid w:val="00CC08A2"/>
    <w:rsid w:val="00CC08D8"/>
    <w:rsid w:val="00CC091B"/>
    <w:rsid w:val="00CC0AC1"/>
    <w:rsid w:val="00CC0AD3"/>
    <w:rsid w:val="00CC0D68"/>
    <w:rsid w:val="00CC0D6A"/>
    <w:rsid w:val="00CC1364"/>
    <w:rsid w:val="00CC1575"/>
    <w:rsid w:val="00CC16A7"/>
    <w:rsid w:val="00CC1A35"/>
    <w:rsid w:val="00CC1BF0"/>
    <w:rsid w:val="00CC1C70"/>
    <w:rsid w:val="00CC2092"/>
    <w:rsid w:val="00CC253A"/>
    <w:rsid w:val="00CC25F3"/>
    <w:rsid w:val="00CC26BA"/>
    <w:rsid w:val="00CC2992"/>
    <w:rsid w:val="00CC2CC0"/>
    <w:rsid w:val="00CC3460"/>
    <w:rsid w:val="00CC3522"/>
    <w:rsid w:val="00CC39BC"/>
    <w:rsid w:val="00CC3C41"/>
    <w:rsid w:val="00CC3D59"/>
    <w:rsid w:val="00CC42E6"/>
    <w:rsid w:val="00CC4E09"/>
    <w:rsid w:val="00CC4E70"/>
    <w:rsid w:val="00CC511A"/>
    <w:rsid w:val="00CC514B"/>
    <w:rsid w:val="00CC5259"/>
    <w:rsid w:val="00CC5440"/>
    <w:rsid w:val="00CC56CF"/>
    <w:rsid w:val="00CC5F90"/>
    <w:rsid w:val="00CC6261"/>
    <w:rsid w:val="00CC6275"/>
    <w:rsid w:val="00CC6317"/>
    <w:rsid w:val="00CC6B3F"/>
    <w:rsid w:val="00CC6D51"/>
    <w:rsid w:val="00CC6FF2"/>
    <w:rsid w:val="00CC7140"/>
    <w:rsid w:val="00CC71C1"/>
    <w:rsid w:val="00CC761C"/>
    <w:rsid w:val="00CC7687"/>
    <w:rsid w:val="00CC77B8"/>
    <w:rsid w:val="00CC7CC2"/>
    <w:rsid w:val="00CC7EB0"/>
    <w:rsid w:val="00CC7F51"/>
    <w:rsid w:val="00CC7FC3"/>
    <w:rsid w:val="00CD0230"/>
    <w:rsid w:val="00CD03FA"/>
    <w:rsid w:val="00CD07E2"/>
    <w:rsid w:val="00CD09ED"/>
    <w:rsid w:val="00CD0D94"/>
    <w:rsid w:val="00CD0E82"/>
    <w:rsid w:val="00CD1B98"/>
    <w:rsid w:val="00CD2043"/>
    <w:rsid w:val="00CD205D"/>
    <w:rsid w:val="00CD21A3"/>
    <w:rsid w:val="00CD2691"/>
    <w:rsid w:val="00CD27B6"/>
    <w:rsid w:val="00CD2BA6"/>
    <w:rsid w:val="00CD2BC2"/>
    <w:rsid w:val="00CD3499"/>
    <w:rsid w:val="00CD36BC"/>
    <w:rsid w:val="00CD3BD5"/>
    <w:rsid w:val="00CD3C20"/>
    <w:rsid w:val="00CD3DF5"/>
    <w:rsid w:val="00CD41E5"/>
    <w:rsid w:val="00CD4498"/>
    <w:rsid w:val="00CD470E"/>
    <w:rsid w:val="00CD4A62"/>
    <w:rsid w:val="00CD4DCE"/>
    <w:rsid w:val="00CD52BE"/>
    <w:rsid w:val="00CD552C"/>
    <w:rsid w:val="00CD56B9"/>
    <w:rsid w:val="00CD57D4"/>
    <w:rsid w:val="00CD5819"/>
    <w:rsid w:val="00CD5AB3"/>
    <w:rsid w:val="00CD5B18"/>
    <w:rsid w:val="00CD6079"/>
    <w:rsid w:val="00CD60E9"/>
    <w:rsid w:val="00CD6773"/>
    <w:rsid w:val="00CD7038"/>
    <w:rsid w:val="00CD7B92"/>
    <w:rsid w:val="00CD7FBE"/>
    <w:rsid w:val="00CE0258"/>
    <w:rsid w:val="00CE08C5"/>
    <w:rsid w:val="00CE09FF"/>
    <w:rsid w:val="00CE12E9"/>
    <w:rsid w:val="00CE158C"/>
    <w:rsid w:val="00CE16BF"/>
    <w:rsid w:val="00CE16EF"/>
    <w:rsid w:val="00CE17B0"/>
    <w:rsid w:val="00CE1816"/>
    <w:rsid w:val="00CE1D56"/>
    <w:rsid w:val="00CE1EB6"/>
    <w:rsid w:val="00CE1FB6"/>
    <w:rsid w:val="00CE2196"/>
    <w:rsid w:val="00CE25BF"/>
    <w:rsid w:val="00CE2697"/>
    <w:rsid w:val="00CE26B1"/>
    <w:rsid w:val="00CE2E10"/>
    <w:rsid w:val="00CE34D4"/>
    <w:rsid w:val="00CE382F"/>
    <w:rsid w:val="00CE3DB8"/>
    <w:rsid w:val="00CE42ED"/>
    <w:rsid w:val="00CE4772"/>
    <w:rsid w:val="00CE4860"/>
    <w:rsid w:val="00CE4B8A"/>
    <w:rsid w:val="00CE4BCC"/>
    <w:rsid w:val="00CE4CCE"/>
    <w:rsid w:val="00CE562F"/>
    <w:rsid w:val="00CE5BB3"/>
    <w:rsid w:val="00CE5BBA"/>
    <w:rsid w:val="00CE6078"/>
    <w:rsid w:val="00CE6222"/>
    <w:rsid w:val="00CE67C2"/>
    <w:rsid w:val="00CE68D4"/>
    <w:rsid w:val="00CE6A52"/>
    <w:rsid w:val="00CE6E42"/>
    <w:rsid w:val="00CE6ECA"/>
    <w:rsid w:val="00CE703B"/>
    <w:rsid w:val="00CE70CD"/>
    <w:rsid w:val="00CE7155"/>
    <w:rsid w:val="00CE7211"/>
    <w:rsid w:val="00CE745B"/>
    <w:rsid w:val="00CE792C"/>
    <w:rsid w:val="00CE7B93"/>
    <w:rsid w:val="00CF04AA"/>
    <w:rsid w:val="00CF0997"/>
    <w:rsid w:val="00CF1464"/>
    <w:rsid w:val="00CF158E"/>
    <w:rsid w:val="00CF193A"/>
    <w:rsid w:val="00CF1C71"/>
    <w:rsid w:val="00CF1C78"/>
    <w:rsid w:val="00CF1DED"/>
    <w:rsid w:val="00CF1FC9"/>
    <w:rsid w:val="00CF2175"/>
    <w:rsid w:val="00CF21CD"/>
    <w:rsid w:val="00CF23EA"/>
    <w:rsid w:val="00CF26D6"/>
    <w:rsid w:val="00CF31D3"/>
    <w:rsid w:val="00CF35AB"/>
    <w:rsid w:val="00CF368E"/>
    <w:rsid w:val="00CF422D"/>
    <w:rsid w:val="00CF4710"/>
    <w:rsid w:val="00CF4B1C"/>
    <w:rsid w:val="00CF4F27"/>
    <w:rsid w:val="00CF5837"/>
    <w:rsid w:val="00CF58F2"/>
    <w:rsid w:val="00CF5D7A"/>
    <w:rsid w:val="00CF609D"/>
    <w:rsid w:val="00CF6127"/>
    <w:rsid w:val="00CF62AC"/>
    <w:rsid w:val="00CF777F"/>
    <w:rsid w:val="00CF79D7"/>
    <w:rsid w:val="00CF7BB6"/>
    <w:rsid w:val="00CF7DAB"/>
    <w:rsid w:val="00CF7E77"/>
    <w:rsid w:val="00CF7F97"/>
    <w:rsid w:val="00D004AE"/>
    <w:rsid w:val="00D00574"/>
    <w:rsid w:val="00D00600"/>
    <w:rsid w:val="00D00EBC"/>
    <w:rsid w:val="00D00EF0"/>
    <w:rsid w:val="00D00F4B"/>
    <w:rsid w:val="00D00F96"/>
    <w:rsid w:val="00D01252"/>
    <w:rsid w:val="00D012D9"/>
    <w:rsid w:val="00D0136F"/>
    <w:rsid w:val="00D01608"/>
    <w:rsid w:val="00D0190C"/>
    <w:rsid w:val="00D01A61"/>
    <w:rsid w:val="00D01ABF"/>
    <w:rsid w:val="00D01D0E"/>
    <w:rsid w:val="00D01DB7"/>
    <w:rsid w:val="00D01E57"/>
    <w:rsid w:val="00D0261A"/>
    <w:rsid w:val="00D02730"/>
    <w:rsid w:val="00D029FD"/>
    <w:rsid w:val="00D02A13"/>
    <w:rsid w:val="00D02C40"/>
    <w:rsid w:val="00D02D06"/>
    <w:rsid w:val="00D034DF"/>
    <w:rsid w:val="00D03CCF"/>
    <w:rsid w:val="00D03E30"/>
    <w:rsid w:val="00D04145"/>
    <w:rsid w:val="00D0419E"/>
    <w:rsid w:val="00D04A09"/>
    <w:rsid w:val="00D04B92"/>
    <w:rsid w:val="00D04BB4"/>
    <w:rsid w:val="00D05025"/>
    <w:rsid w:val="00D053CB"/>
    <w:rsid w:val="00D0590D"/>
    <w:rsid w:val="00D05BD9"/>
    <w:rsid w:val="00D05E30"/>
    <w:rsid w:val="00D0611E"/>
    <w:rsid w:val="00D0648A"/>
    <w:rsid w:val="00D06B16"/>
    <w:rsid w:val="00D06C42"/>
    <w:rsid w:val="00D075BC"/>
    <w:rsid w:val="00D07698"/>
    <w:rsid w:val="00D07817"/>
    <w:rsid w:val="00D07857"/>
    <w:rsid w:val="00D07BAB"/>
    <w:rsid w:val="00D10590"/>
    <w:rsid w:val="00D1061F"/>
    <w:rsid w:val="00D10821"/>
    <w:rsid w:val="00D109C6"/>
    <w:rsid w:val="00D10DBC"/>
    <w:rsid w:val="00D112AF"/>
    <w:rsid w:val="00D1149A"/>
    <w:rsid w:val="00D11AE3"/>
    <w:rsid w:val="00D120CA"/>
    <w:rsid w:val="00D12456"/>
    <w:rsid w:val="00D12547"/>
    <w:rsid w:val="00D12580"/>
    <w:rsid w:val="00D128EC"/>
    <w:rsid w:val="00D129F9"/>
    <w:rsid w:val="00D132A0"/>
    <w:rsid w:val="00D134A4"/>
    <w:rsid w:val="00D13615"/>
    <w:rsid w:val="00D140E9"/>
    <w:rsid w:val="00D141ED"/>
    <w:rsid w:val="00D1438D"/>
    <w:rsid w:val="00D14788"/>
    <w:rsid w:val="00D14B24"/>
    <w:rsid w:val="00D14E27"/>
    <w:rsid w:val="00D14F26"/>
    <w:rsid w:val="00D152BA"/>
    <w:rsid w:val="00D1535D"/>
    <w:rsid w:val="00D156C4"/>
    <w:rsid w:val="00D156FE"/>
    <w:rsid w:val="00D15989"/>
    <w:rsid w:val="00D159D8"/>
    <w:rsid w:val="00D16034"/>
    <w:rsid w:val="00D16B49"/>
    <w:rsid w:val="00D16EC3"/>
    <w:rsid w:val="00D171C8"/>
    <w:rsid w:val="00D172EA"/>
    <w:rsid w:val="00D17535"/>
    <w:rsid w:val="00D17862"/>
    <w:rsid w:val="00D17BB9"/>
    <w:rsid w:val="00D20025"/>
    <w:rsid w:val="00D200EF"/>
    <w:rsid w:val="00D20494"/>
    <w:rsid w:val="00D204B4"/>
    <w:rsid w:val="00D20915"/>
    <w:rsid w:val="00D20AAD"/>
    <w:rsid w:val="00D20AEB"/>
    <w:rsid w:val="00D21255"/>
    <w:rsid w:val="00D21640"/>
    <w:rsid w:val="00D2177C"/>
    <w:rsid w:val="00D21CD7"/>
    <w:rsid w:val="00D21F90"/>
    <w:rsid w:val="00D227B3"/>
    <w:rsid w:val="00D2385B"/>
    <w:rsid w:val="00D23EDB"/>
    <w:rsid w:val="00D247BB"/>
    <w:rsid w:val="00D2484A"/>
    <w:rsid w:val="00D24897"/>
    <w:rsid w:val="00D24B15"/>
    <w:rsid w:val="00D250AC"/>
    <w:rsid w:val="00D255EA"/>
    <w:rsid w:val="00D2584D"/>
    <w:rsid w:val="00D2593B"/>
    <w:rsid w:val="00D25B38"/>
    <w:rsid w:val="00D25CEA"/>
    <w:rsid w:val="00D25D1C"/>
    <w:rsid w:val="00D25F01"/>
    <w:rsid w:val="00D26060"/>
    <w:rsid w:val="00D26B71"/>
    <w:rsid w:val="00D26BFE"/>
    <w:rsid w:val="00D26CE0"/>
    <w:rsid w:val="00D26E04"/>
    <w:rsid w:val="00D2765B"/>
    <w:rsid w:val="00D27A12"/>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200"/>
    <w:rsid w:val="00D33630"/>
    <w:rsid w:val="00D339E6"/>
    <w:rsid w:val="00D34288"/>
    <w:rsid w:val="00D3461D"/>
    <w:rsid w:val="00D34AAD"/>
    <w:rsid w:val="00D34DFE"/>
    <w:rsid w:val="00D34F98"/>
    <w:rsid w:val="00D350CF"/>
    <w:rsid w:val="00D3530E"/>
    <w:rsid w:val="00D3568B"/>
    <w:rsid w:val="00D35F9B"/>
    <w:rsid w:val="00D3651C"/>
    <w:rsid w:val="00D36577"/>
    <w:rsid w:val="00D36D12"/>
    <w:rsid w:val="00D37087"/>
    <w:rsid w:val="00D37090"/>
    <w:rsid w:val="00D37113"/>
    <w:rsid w:val="00D3740A"/>
    <w:rsid w:val="00D3791F"/>
    <w:rsid w:val="00D37E66"/>
    <w:rsid w:val="00D41064"/>
    <w:rsid w:val="00D41068"/>
    <w:rsid w:val="00D4134D"/>
    <w:rsid w:val="00D41437"/>
    <w:rsid w:val="00D4181F"/>
    <w:rsid w:val="00D4191B"/>
    <w:rsid w:val="00D41C8F"/>
    <w:rsid w:val="00D41CE5"/>
    <w:rsid w:val="00D41D63"/>
    <w:rsid w:val="00D420CE"/>
    <w:rsid w:val="00D4210F"/>
    <w:rsid w:val="00D422CA"/>
    <w:rsid w:val="00D4253D"/>
    <w:rsid w:val="00D42BE1"/>
    <w:rsid w:val="00D4335D"/>
    <w:rsid w:val="00D433F4"/>
    <w:rsid w:val="00D435FD"/>
    <w:rsid w:val="00D43AD7"/>
    <w:rsid w:val="00D43DAC"/>
    <w:rsid w:val="00D4445D"/>
    <w:rsid w:val="00D44619"/>
    <w:rsid w:val="00D44663"/>
    <w:rsid w:val="00D4477F"/>
    <w:rsid w:val="00D44B97"/>
    <w:rsid w:val="00D44CDA"/>
    <w:rsid w:val="00D44DF3"/>
    <w:rsid w:val="00D45531"/>
    <w:rsid w:val="00D4553A"/>
    <w:rsid w:val="00D457B2"/>
    <w:rsid w:val="00D45D3B"/>
    <w:rsid w:val="00D45FAD"/>
    <w:rsid w:val="00D46363"/>
    <w:rsid w:val="00D466E4"/>
    <w:rsid w:val="00D4690B"/>
    <w:rsid w:val="00D46DF8"/>
    <w:rsid w:val="00D470D6"/>
    <w:rsid w:val="00D472DF"/>
    <w:rsid w:val="00D473DA"/>
    <w:rsid w:val="00D4761F"/>
    <w:rsid w:val="00D47897"/>
    <w:rsid w:val="00D47AA1"/>
    <w:rsid w:val="00D47F18"/>
    <w:rsid w:val="00D50409"/>
    <w:rsid w:val="00D50526"/>
    <w:rsid w:val="00D506C3"/>
    <w:rsid w:val="00D50A69"/>
    <w:rsid w:val="00D50BC5"/>
    <w:rsid w:val="00D50D4F"/>
    <w:rsid w:val="00D50DBE"/>
    <w:rsid w:val="00D50E13"/>
    <w:rsid w:val="00D5136A"/>
    <w:rsid w:val="00D51ED0"/>
    <w:rsid w:val="00D52044"/>
    <w:rsid w:val="00D524B0"/>
    <w:rsid w:val="00D52B17"/>
    <w:rsid w:val="00D52D7D"/>
    <w:rsid w:val="00D53064"/>
    <w:rsid w:val="00D533D3"/>
    <w:rsid w:val="00D534F3"/>
    <w:rsid w:val="00D5364F"/>
    <w:rsid w:val="00D53806"/>
    <w:rsid w:val="00D53E08"/>
    <w:rsid w:val="00D53E40"/>
    <w:rsid w:val="00D54088"/>
    <w:rsid w:val="00D5419F"/>
    <w:rsid w:val="00D5444A"/>
    <w:rsid w:val="00D5449F"/>
    <w:rsid w:val="00D54AA1"/>
    <w:rsid w:val="00D5533C"/>
    <w:rsid w:val="00D555E1"/>
    <w:rsid w:val="00D558B4"/>
    <w:rsid w:val="00D559CE"/>
    <w:rsid w:val="00D55A61"/>
    <w:rsid w:val="00D55B36"/>
    <w:rsid w:val="00D55BF2"/>
    <w:rsid w:val="00D55D6D"/>
    <w:rsid w:val="00D55DB7"/>
    <w:rsid w:val="00D55DEC"/>
    <w:rsid w:val="00D55E92"/>
    <w:rsid w:val="00D56134"/>
    <w:rsid w:val="00D56377"/>
    <w:rsid w:val="00D56386"/>
    <w:rsid w:val="00D564E2"/>
    <w:rsid w:val="00D5659F"/>
    <w:rsid w:val="00D56A25"/>
    <w:rsid w:val="00D56F9E"/>
    <w:rsid w:val="00D571E1"/>
    <w:rsid w:val="00D57864"/>
    <w:rsid w:val="00D60340"/>
    <w:rsid w:val="00D60461"/>
    <w:rsid w:val="00D604D3"/>
    <w:rsid w:val="00D606F3"/>
    <w:rsid w:val="00D607F0"/>
    <w:rsid w:val="00D60A2A"/>
    <w:rsid w:val="00D60D29"/>
    <w:rsid w:val="00D61085"/>
    <w:rsid w:val="00D613D6"/>
    <w:rsid w:val="00D61511"/>
    <w:rsid w:val="00D61844"/>
    <w:rsid w:val="00D61F56"/>
    <w:rsid w:val="00D62304"/>
    <w:rsid w:val="00D62342"/>
    <w:rsid w:val="00D6244D"/>
    <w:rsid w:val="00D624C2"/>
    <w:rsid w:val="00D6268F"/>
    <w:rsid w:val="00D626F5"/>
    <w:rsid w:val="00D6293A"/>
    <w:rsid w:val="00D62A95"/>
    <w:rsid w:val="00D62B32"/>
    <w:rsid w:val="00D630FC"/>
    <w:rsid w:val="00D63467"/>
    <w:rsid w:val="00D63DE8"/>
    <w:rsid w:val="00D6403A"/>
    <w:rsid w:val="00D6408E"/>
    <w:rsid w:val="00D642F1"/>
    <w:rsid w:val="00D64ED9"/>
    <w:rsid w:val="00D65436"/>
    <w:rsid w:val="00D6570A"/>
    <w:rsid w:val="00D6581C"/>
    <w:rsid w:val="00D66155"/>
    <w:rsid w:val="00D66372"/>
    <w:rsid w:val="00D66509"/>
    <w:rsid w:val="00D666DF"/>
    <w:rsid w:val="00D66977"/>
    <w:rsid w:val="00D66B7A"/>
    <w:rsid w:val="00D66D81"/>
    <w:rsid w:val="00D66D90"/>
    <w:rsid w:val="00D67369"/>
    <w:rsid w:val="00D6773E"/>
    <w:rsid w:val="00D67B7C"/>
    <w:rsid w:val="00D67BEC"/>
    <w:rsid w:val="00D703F7"/>
    <w:rsid w:val="00D70A30"/>
    <w:rsid w:val="00D70A36"/>
    <w:rsid w:val="00D70AAD"/>
    <w:rsid w:val="00D70B2E"/>
    <w:rsid w:val="00D716C8"/>
    <w:rsid w:val="00D71709"/>
    <w:rsid w:val="00D71933"/>
    <w:rsid w:val="00D71D04"/>
    <w:rsid w:val="00D71EBF"/>
    <w:rsid w:val="00D72360"/>
    <w:rsid w:val="00D728E1"/>
    <w:rsid w:val="00D735C8"/>
    <w:rsid w:val="00D73BFE"/>
    <w:rsid w:val="00D73D1E"/>
    <w:rsid w:val="00D73FDF"/>
    <w:rsid w:val="00D7421B"/>
    <w:rsid w:val="00D74854"/>
    <w:rsid w:val="00D74E11"/>
    <w:rsid w:val="00D75500"/>
    <w:rsid w:val="00D75534"/>
    <w:rsid w:val="00D75677"/>
    <w:rsid w:val="00D7587C"/>
    <w:rsid w:val="00D75F66"/>
    <w:rsid w:val="00D7625B"/>
    <w:rsid w:val="00D76466"/>
    <w:rsid w:val="00D76B36"/>
    <w:rsid w:val="00D76B38"/>
    <w:rsid w:val="00D76F92"/>
    <w:rsid w:val="00D77093"/>
    <w:rsid w:val="00D77438"/>
    <w:rsid w:val="00D77B38"/>
    <w:rsid w:val="00D77C7A"/>
    <w:rsid w:val="00D77D2F"/>
    <w:rsid w:val="00D80309"/>
    <w:rsid w:val="00D8048C"/>
    <w:rsid w:val="00D804F3"/>
    <w:rsid w:val="00D80CF6"/>
    <w:rsid w:val="00D80E19"/>
    <w:rsid w:val="00D814B3"/>
    <w:rsid w:val="00D81D6B"/>
    <w:rsid w:val="00D81E21"/>
    <w:rsid w:val="00D822D5"/>
    <w:rsid w:val="00D83761"/>
    <w:rsid w:val="00D83ABD"/>
    <w:rsid w:val="00D83CD3"/>
    <w:rsid w:val="00D83E17"/>
    <w:rsid w:val="00D83FE5"/>
    <w:rsid w:val="00D84970"/>
    <w:rsid w:val="00D84A40"/>
    <w:rsid w:val="00D84FDC"/>
    <w:rsid w:val="00D85146"/>
    <w:rsid w:val="00D857CC"/>
    <w:rsid w:val="00D85902"/>
    <w:rsid w:val="00D8595C"/>
    <w:rsid w:val="00D85C0E"/>
    <w:rsid w:val="00D85E74"/>
    <w:rsid w:val="00D862EB"/>
    <w:rsid w:val="00D86569"/>
    <w:rsid w:val="00D865EB"/>
    <w:rsid w:val="00D86BAA"/>
    <w:rsid w:val="00D86C6A"/>
    <w:rsid w:val="00D875BA"/>
    <w:rsid w:val="00D875DC"/>
    <w:rsid w:val="00D876AF"/>
    <w:rsid w:val="00D87A33"/>
    <w:rsid w:val="00D87CA3"/>
    <w:rsid w:val="00D87CC2"/>
    <w:rsid w:val="00D87F4C"/>
    <w:rsid w:val="00D90382"/>
    <w:rsid w:val="00D908E7"/>
    <w:rsid w:val="00D909F0"/>
    <w:rsid w:val="00D90DD0"/>
    <w:rsid w:val="00D9158B"/>
    <w:rsid w:val="00D91BB8"/>
    <w:rsid w:val="00D91F59"/>
    <w:rsid w:val="00D92470"/>
    <w:rsid w:val="00D92797"/>
    <w:rsid w:val="00D928B3"/>
    <w:rsid w:val="00D92CDF"/>
    <w:rsid w:val="00D92F93"/>
    <w:rsid w:val="00D9330F"/>
    <w:rsid w:val="00D9386B"/>
    <w:rsid w:val="00D93938"/>
    <w:rsid w:val="00D939FA"/>
    <w:rsid w:val="00D93BE8"/>
    <w:rsid w:val="00D94546"/>
    <w:rsid w:val="00D946D7"/>
    <w:rsid w:val="00D947EC"/>
    <w:rsid w:val="00D9495E"/>
    <w:rsid w:val="00D94B7B"/>
    <w:rsid w:val="00D94C37"/>
    <w:rsid w:val="00D94F97"/>
    <w:rsid w:val="00D952B6"/>
    <w:rsid w:val="00D952E8"/>
    <w:rsid w:val="00D95447"/>
    <w:rsid w:val="00D95495"/>
    <w:rsid w:val="00D9584E"/>
    <w:rsid w:val="00D9593E"/>
    <w:rsid w:val="00D96438"/>
    <w:rsid w:val="00D968CF"/>
    <w:rsid w:val="00D96E58"/>
    <w:rsid w:val="00D96FC6"/>
    <w:rsid w:val="00D96FE6"/>
    <w:rsid w:val="00D97295"/>
    <w:rsid w:val="00D976E3"/>
    <w:rsid w:val="00DA055E"/>
    <w:rsid w:val="00DA093E"/>
    <w:rsid w:val="00DA0D59"/>
    <w:rsid w:val="00DA0F8A"/>
    <w:rsid w:val="00DA112D"/>
    <w:rsid w:val="00DA1404"/>
    <w:rsid w:val="00DA1E12"/>
    <w:rsid w:val="00DA2214"/>
    <w:rsid w:val="00DA2240"/>
    <w:rsid w:val="00DA26DC"/>
    <w:rsid w:val="00DA27E3"/>
    <w:rsid w:val="00DA2C96"/>
    <w:rsid w:val="00DA3238"/>
    <w:rsid w:val="00DA3A14"/>
    <w:rsid w:val="00DA4E19"/>
    <w:rsid w:val="00DA538B"/>
    <w:rsid w:val="00DA55B0"/>
    <w:rsid w:val="00DA5CEC"/>
    <w:rsid w:val="00DA6198"/>
    <w:rsid w:val="00DA62D0"/>
    <w:rsid w:val="00DA6C07"/>
    <w:rsid w:val="00DA709C"/>
    <w:rsid w:val="00DA717E"/>
    <w:rsid w:val="00DA72F7"/>
    <w:rsid w:val="00DA7403"/>
    <w:rsid w:val="00DA7ED1"/>
    <w:rsid w:val="00DB03B5"/>
    <w:rsid w:val="00DB04FC"/>
    <w:rsid w:val="00DB0759"/>
    <w:rsid w:val="00DB1170"/>
    <w:rsid w:val="00DB1652"/>
    <w:rsid w:val="00DB1C33"/>
    <w:rsid w:val="00DB202C"/>
    <w:rsid w:val="00DB22C4"/>
    <w:rsid w:val="00DB2C63"/>
    <w:rsid w:val="00DB3051"/>
    <w:rsid w:val="00DB374F"/>
    <w:rsid w:val="00DB3D31"/>
    <w:rsid w:val="00DB3F31"/>
    <w:rsid w:val="00DB41F5"/>
    <w:rsid w:val="00DB4410"/>
    <w:rsid w:val="00DB46C6"/>
    <w:rsid w:val="00DB4815"/>
    <w:rsid w:val="00DB4821"/>
    <w:rsid w:val="00DB4FDC"/>
    <w:rsid w:val="00DB5044"/>
    <w:rsid w:val="00DB56A2"/>
    <w:rsid w:val="00DB6084"/>
    <w:rsid w:val="00DB6139"/>
    <w:rsid w:val="00DB6C89"/>
    <w:rsid w:val="00DB7090"/>
    <w:rsid w:val="00DB70C4"/>
    <w:rsid w:val="00DB74CF"/>
    <w:rsid w:val="00DB7A56"/>
    <w:rsid w:val="00DB7B03"/>
    <w:rsid w:val="00DB7DF1"/>
    <w:rsid w:val="00DB7F03"/>
    <w:rsid w:val="00DC1C3B"/>
    <w:rsid w:val="00DC1DCB"/>
    <w:rsid w:val="00DC23D4"/>
    <w:rsid w:val="00DC25C2"/>
    <w:rsid w:val="00DC28D0"/>
    <w:rsid w:val="00DC313D"/>
    <w:rsid w:val="00DC3204"/>
    <w:rsid w:val="00DC33B2"/>
    <w:rsid w:val="00DC3C51"/>
    <w:rsid w:val="00DC3C6E"/>
    <w:rsid w:val="00DC3D4A"/>
    <w:rsid w:val="00DC3E1D"/>
    <w:rsid w:val="00DC4105"/>
    <w:rsid w:val="00DC442D"/>
    <w:rsid w:val="00DC47E8"/>
    <w:rsid w:val="00DC4F72"/>
    <w:rsid w:val="00DC4F85"/>
    <w:rsid w:val="00DC514B"/>
    <w:rsid w:val="00DC52CE"/>
    <w:rsid w:val="00DC5362"/>
    <w:rsid w:val="00DC5480"/>
    <w:rsid w:val="00DC5750"/>
    <w:rsid w:val="00DC5802"/>
    <w:rsid w:val="00DC5DF1"/>
    <w:rsid w:val="00DC623A"/>
    <w:rsid w:val="00DC6CBB"/>
    <w:rsid w:val="00DC6CD5"/>
    <w:rsid w:val="00DC6E13"/>
    <w:rsid w:val="00DC6E64"/>
    <w:rsid w:val="00DC74D5"/>
    <w:rsid w:val="00DC7749"/>
    <w:rsid w:val="00DC7769"/>
    <w:rsid w:val="00DC7AA1"/>
    <w:rsid w:val="00DD02EC"/>
    <w:rsid w:val="00DD083C"/>
    <w:rsid w:val="00DD14D3"/>
    <w:rsid w:val="00DD1A16"/>
    <w:rsid w:val="00DD1B10"/>
    <w:rsid w:val="00DD1B69"/>
    <w:rsid w:val="00DD1BCA"/>
    <w:rsid w:val="00DD2674"/>
    <w:rsid w:val="00DD2BC0"/>
    <w:rsid w:val="00DD2F24"/>
    <w:rsid w:val="00DD3562"/>
    <w:rsid w:val="00DD3B70"/>
    <w:rsid w:val="00DD3BDA"/>
    <w:rsid w:val="00DD3C64"/>
    <w:rsid w:val="00DD3D84"/>
    <w:rsid w:val="00DD3F63"/>
    <w:rsid w:val="00DD45C3"/>
    <w:rsid w:val="00DD47F9"/>
    <w:rsid w:val="00DD4BBE"/>
    <w:rsid w:val="00DD4BE2"/>
    <w:rsid w:val="00DD52C5"/>
    <w:rsid w:val="00DD52E6"/>
    <w:rsid w:val="00DD5316"/>
    <w:rsid w:val="00DD5AF0"/>
    <w:rsid w:val="00DD5CB3"/>
    <w:rsid w:val="00DD6048"/>
    <w:rsid w:val="00DD61B7"/>
    <w:rsid w:val="00DD6538"/>
    <w:rsid w:val="00DD68E4"/>
    <w:rsid w:val="00DD69E5"/>
    <w:rsid w:val="00DD6CAB"/>
    <w:rsid w:val="00DD700B"/>
    <w:rsid w:val="00DD7609"/>
    <w:rsid w:val="00DD77A0"/>
    <w:rsid w:val="00DD78D4"/>
    <w:rsid w:val="00DD7A96"/>
    <w:rsid w:val="00DD7BAD"/>
    <w:rsid w:val="00DD7D27"/>
    <w:rsid w:val="00DE00A4"/>
    <w:rsid w:val="00DE0408"/>
    <w:rsid w:val="00DE0800"/>
    <w:rsid w:val="00DE09C0"/>
    <w:rsid w:val="00DE0C3C"/>
    <w:rsid w:val="00DE0D00"/>
    <w:rsid w:val="00DE0FA2"/>
    <w:rsid w:val="00DE0FC4"/>
    <w:rsid w:val="00DE1453"/>
    <w:rsid w:val="00DE16D2"/>
    <w:rsid w:val="00DE1846"/>
    <w:rsid w:val="00DE1A02"/>
    <w:rsid w:val="00DE1B8E"/>
    <w:rsid w:val="00DE1B99"/>
    <w:rsid w:val="00DE1C4D"/>
    <w:rsid w:val="00DE2106"/>
    <w:rsid w:val="00DE2114"/>
    <w:rsid w:val="00DE24BF"/>
    <w:rsid w:val="00DE27B2"/>
    <w:rsid w:val="00DE280D"/>
    <w:rsid w:val="00DE2870"/>
    <w:rsid w:val="00DE2C26"/>
    <w:rsid w:val="00DE2D6E"/>
    <w:rsid w:val="00DE2EB7"/>
    <w:rsid w:val="00DE33C5"/>
    <w:rsid w:val="00DE3471"/>
    <w:rsid w:val="00DE39FE"/>
    <w:rsid w:val="00DE3A3A"/>
    <w:rsid w:val="00DE3CEB"/>
    <w:rsid w:val="00DE4205"/>
    <w:rsid w:val="00DE44F8"/>
    <w:rsid w:val="00DE47C6"/>
    <w:rsid w:val="00DE4875"/>
    <w:rsid w:val="00DE487B"/>
    <w:rsid w:val="00DE511B"/>
    <w:rsid w:val="00DE51BA"/>
    <w:rsid w:val="00DE51FB"/>
    <w:rsid w:val="00DE5785"/>
    <w:rsid w:val="00DE58ED"/>
    <w:rsid w:val="00DE5BA0"/>
    <w:rsid w:val="00DE5FCD"/>
    <w:rsid w:val="00DE61E7"/>
    <w:rsid w:val="00DE63F5"/>
    <w:rsid w:val="00DE7008"/>
    <w:rsid w:val="00DE72E7"/>
    <w:rsid w:val="00DE72FB"/>
    <w:rsid w:val="00DE7325"/>
    <w:rsid w:val="00DE735F"/>
    <w:rsid w:val="00DE76CD"/>
    <w:rsid w:val="00DE7FE2"/>
    <w:rsid w:val="00DF027B"/>
    <w:rsid w:val="00DF04B8"/>
    <w:rsid w:val="00DF0BFB"/>
    <w:rsid w:val="00DF0E50"/>
    <w:rsid w:val="00DF1249"/>
    <w:rsid w:val="00DF16AE"/>
    <w:rsid w:val="00DF16DD"/>
    <w:rsid w:val="00DF1755"/>
    <w:rsid w:val="00DF1F60"/>
    <w:rsid w:val="00DF2CE0"/>
    <w:rsid w:val="00DF3057"/>
    <w:rsid w:val="00DF30C1"/>
    <w:rsid w:val="00DF362F"/>
    <w:rsid w:val="00DF3996"/>
    <w:rsid w:val="00DF46C9"/>
    <w:rsid w:val="00DF499C"/>
    <w:rsid w:val="00DF533B"/>
    <w:rsid w:val="00DF536A"/>
    <w:rsid w:val="00DF53C8"/>
    <w:rsid w:val="00DF5C30"/>
    <w:rsid w:val="00DF62E5"/>
    <w:rsid w:val="00DF6340"/>
    <w:rsid w:val="00DF64A4"/>
    <w:rsid w:val="00DF6942"/>
    <w:rsid w:val="00DF77A3"/>
    <w:rsid w:val="00DF7888"/>
    <w:rsid w:val="00DF789B"/>
    <w:rsid w:val="00DF7927"/>
    <w:rsid w:val="00DF7B2C"/>
    <w:rsid w:val="00DF7E58"/>
    <w:rsid w:val="00DF7F4F"/>
    <w:rsid w:val="00DF7F71"/>
    <w:rsid w:val="00DF7FF9"/>
    <w:rsid w:val="00E00198"/>
    <w:rsid w:val="00E001A2"/>
    <w:rsid w:val="00E001D6"/>
    <w:rsid w:val="00E0032E"/>
    <w:rsid w:val="00E005E3"/>
    <w:rsid w:val="00E00615"/>
    <w:rsid w:val="00E008D4"/>
    <w:rsid w:val="00E00D0E"/>
    <w:rsid w:val="00E019E4"/>
    <w:rsid w:val="00E01D51"/>
    <w:rsid w:val="00E0211F"/>
    <w:rsid w:val="00E021B0"/>
    <w:rsid w:val="00E02B7C"/>
    <w:rsid w:val="00E02D7B"/>
    <w:rsid w:val="00E02F63"/>
    <w:rsid w:val="00E0307D"/>
    <w:rsid w:val="00E03651"/>
    <w:rsid w:val="00E03C35"/>
    <w:rsid w:val="00E03D2F"/>
    <w:rsid w:val="00E044F9"/>
    <w:rsid w:val="00E04518"/>
    <w:rsid w:val="00E04639"/>
    <w:rsid w:val="00E04757"/>
    <w:rsid w:val="00E04B8C"/>
    <w:rsid w:val="00E04D19"/>
    <w:rsid w:val="00E05015"/>
    <w:rsid w:val="00E0503B"/>
    <w:rsid w:val="00E05976"/>
    <w:rsid w:val="00E05B3E"/>
    <w:rsid w:val="00E066A5"/>
    <w:rsid w:val="00E06B0C"/>
    <w:rsid w:val="00E06D70"/>
    <w:rsid w:val="00E06DE7"/>
    <w:rsid w:val="00E06F96"/>
    <w:rsid w:val="00E07630"/>
    <w:rsid w:val="00E07956"/>
    <w:rsid w:val="00E07BD0"/>
    <w:rsid w:val="00E10295"/>
    <w:rsid w:val="00E10660"/>
    <w:rsid w:val="00E10686"/>
    <w:rsid w:val="00E10BE8"/>
    <w:rsid w:val="00E10F89"/>
    <w:rsid w:val="00E10FBD"/>
    <w:rsid w:val="00E115ED"/>
    <w:rsid w:val="00E11D10"/>
    <w:rsid w:val="00E11FE6"/>
    <w:rsid w:val="00E12C8A"/>
    <w:rsid w:val="00E132CB"/>
    <w:rsid w:val="00E13309"/>
    <w:rsid w:val="00E13A67"/>
    <w:rsid w:val="00E13BCE"/>
    <w:rsid w:val="00E14DC3"/>
    <w:rsid w:val="00E154B5"/>
    <w:rsid w:val="00E158BD"/>
    <w:rsid w:val="00E158D0"/>
    <w:rsid w:val="00E15935"/>
    <w:rsid w:val="00E15B7A"/>
    <w:rsid w:val="00E15CD9"/>
    <w:rsid w:val="00E15D36"/>
    <w:rsid w:val="00E16A4F"/>
    <w:rsid w:val="00E17102"/>
    <w:rsid w:val="00E17628"/>
    <w:rsid w:val="00E17B55"/>
    <w:rsid w:val="00E17CBB"/>
    <w:rsid w:val="00E203E8"/>
    <w:rsid w:val="00E203F4"/>
    <w:rsid w:val="00E205CE"/>
    <w:rsid w:val="00E212B4"/>
    <w:rsid w:val="00E21426"/>
    <w:rsid w:val="00E21F21"/>
    <w:rsid w:val="00E22797"/>
    <w:rsid w:val="00E22900"/>
    <w:rsid w:val="00E22DEE"/>
    <w:rsid w:val="00E22F59"/>
    <w:rsid w:val="00E23071"/>
    <w:rsid w:val="00E23319"/>
    <w:rsid w:val="00E235A4"/>
    <w:rsid w:val="00E239EB"/>
    <w:rsid w:val="00E23AE1"/>
    <w:rsid w:val="00E23B65"/>
    <w:rsid w:val="00E23CC4"/>
    <w:rsid w:val="00E23FAB"/>
    <w:rsid w:val="00E24F94"/>
    <w:rsid w:val="00E24FB0"/>
    <w:rsid w:val="00E25146"/>
    <w:rsid w:val="00E2520D"/>
    <w:rsid w:val="00E25574"/>
    <w:rsid w:val="00E25737"/>
    <w:rsid w:val="00E258F7"/>
    <w:rsid w:val="00E25967"/>
    <w:rsid w:val="00E25A5C"/>
    <w:rsid w:val="00E25B1F"/>
    <w:rsid w:val="00E25E87"/>
    <w:rsid w:val="00E26004"/>
    <w:rsid w:val="00E266A5"/>
    <w:rsid w:val="00E2693C"/>
    <w:rsid w:val="00E26B51"/>
    <w:rsid w:val="00E26B73"/>
    <w:rsid w:val="00E27045"/>
    <w:rsid w:val="00E2715B"/>
    <w:rsid w:val="00E2732F"/>
    <w:rsid w:val="00E27C9F"/>
    <w:rsid w:val="00E301AF"/>
    <w:rsid w:val="00E3061E"/>
    <w:rsid w:val="00E3069E"/>
    <w:rsid w:val="00E309AA"/>
    <w:rsid w:val="00E30BB6"/>
    <w:rsid w:val="00E30D30"/>
    <w:rsid w:val="00E31029"/>
    <w:rsid w:val="00E31061"/>
    <w:rsid w:val="00E31082"/>
    <w:rsid w:val="00E3147C"/>
    <w:rsid w:val="00E31F1B"/>
    <w:rsid w:val="00E3206F"/>
    <w:rsid w:val="00E3241C"/>
    <w:rsid w:val="00E32F2C"/>
    <w:rsid w:val="00E33A74"/>
    <w:rsid w:val="00E3448A"/>
    <w:rsid w:val="00E35064"/>
    <w:rsid w:val="00E352FD"/>
    <w:rsid w:val="00E3541B"/>
    <w:rsid w:val="00E3544D"/>
    <w:rsid w:val="00E35938"/>
    <w:rsid w:val="00E35B49"/>
    <w:rsid w:val="00E36178"/>
    <w:rsid w:val="00E3627B"/>
    <w:rsid w:val="00E363CB"/>
    <w:rsid w:val="00E36558"/>
    <w:rsid w:val="00E36697"/>
    <w:rsid w:val="00E366B5"/>
    <w:rsid w:val="00E36CA3"/>
    <w:rsid w:val="00E36D79"/>
    <w:rsid w:val="00E36FC4"/>
    <w:rsid w:val="00E370CD"/>
    <w:rsid w:val="00E375C9"/>
    <w:rsid w:val="00E37E83"/>
    <w:rsid w:val="00E40091"/>
    <w:rsid w:val="00E404EC"/>
    <w:rsid w:val="00E4085E"/>
    <w:rsid w:val="00E40952"/>
    <w:rsid w:val="00E40A17"/>
    <w:rsid w:val="00E40BCE"/>
    <w:rsid w:val="00E40BCF"/>
    <w:rsid w:val="00E40CD3"/>
    <w:rsid w:val="00E40E3C"/>
    <w:rsid w:val="00E410D6"/>
    <w:rsid w:val="00E41126"/>
    <w:rsid w:val="00E41B27"/>
    <w:rsid w:val="00E41CD2"/>
    <w:rsid w:val="00E41F68"/>
    <w:rsid w:val="00E42248"/>
    <w:rsid w:val="00E42423"/>
    <w:rsid w:val="00E42B0F"/>
    <w:rsid w:val="00E42B38"/>
    <w:rsid w:val="00E42E62"/>
    <w:rsid w:val="00E42FB2"/>
    <w:rsid w:val="00E4319B"/>
    <w:rsid w:val="00E4321F"/>
    <w:rsid w:val="00E4341A"/>
    <w:rsid w:val="00E43BEB"/>
    <w:rsid w:val="00E43D56"/>
    <w:rsid w:val="00E43D81"/>
    <w:rsid w:val="00E4483F"/>
    <w:rsid w:val="00E44E7C"/>
    <w:rsid w:val="00E44E80"/>
    <w:rsid w:val="00E44FD7"/>
    <w:rsid w:val="00E4504D"/>
    <w:rsid w:val="00E45979"/>
    <w:rsid w:val="00E45C00"/>
    <w:rsid w:val="00E45DEB"/>
    <w:rsid w:val="00E45EB2"/>
    <w:rsid w:val="00E461BB"/>
    <w:rsid w:val="00E46769"/>
    <w:rsid w:val="00E46A3C"/>
    <w:rsid w:val="00E47213"/>
    <w:rsid w:val="00E47239"/>
    <w:rsid w:val="00E47242"/>
    <w:rsid w:val="00E5014B"/>
    <w:rsid w:val="00E50191"/>
    <w:rsid w:val="00E5037A"/>
    <w:rsid w:val="00E506C8"/>
    <w:rsid w:val="00E50D5D"/>
    <w:rsid w:val="00E50F4B"/>
    <w:rsid w:val="00E50F7E"/>
    <w:rsid w:val="00E5114B"/>
    <w:rsid w:val="00E5122E"/>
    <w:rsid w:val="00E51281"/>
    <w:rsid w:val="00E51677"/>
    <w:rsid w:val="00E52106"/>
    <w:rsid w:val="00E52110"/>
    <w:rsid w:val="00E52953"/>
    <w:rsid w:val="00E52982"/>
    <w:rsid w:val="00E529BC"/>
    <w:rsid w:val="00E52A57"/>
    <w:rsid w:val="00E52A65"/>
    <w:rsid w:val="00E530CE"/>
    <w:rsid w:val="00E5314C"/>
    <w:rsid w:val="00E53551"/>
    <w:rsid w:val="00E53940"/>
    <w:rsid w:val="00E53AE7"/>
    <w:rsid w:val="00E5427F"/>
    <w:rsid w:val="00E5460E"/>
    <w:rsid w:val="00E551F1"/>
    <w:rsid w:val="00E55610"/>
    <w:rsid w:val="00E55DEE"/>
    <w:rsid w:val="00E56586"/>
    <w:rsid w:val="00E5660C"/>
    <w:rsid w:val="00E56A1D"/>
    <w:rsid w:val="00E57072"/>
    <w:rsid w:val="00E571AC"/>
    <w:rsid w:val="00E57786"/>
    <w:rsid w:val="00E57877"/>
    <w:rsid w:val="00E578F0"/>
    <w:rsid w:val="00E57B20"/>
    <w:rsid w:val="00E57BA6"/>
    <w:rsid w:val="00E57DD6"/>
    <w:rsid w:val="00E57EAB"/>
    <w:rsid w:val="00E602AE"/>
    <w:rsid w:val="00E607B4"/>
    <w:rsid w:val="00E6092D"/>
    <w:rsid w:val="00E60955"/>
    <w:rsid w:val="00E60F7E"/>
    <w:rsid w:val="00E61112"/>
    <w:rsid w:val="00E61190"/>
    <w:rsid w:val="00E611EE"/>
    <w:rsid w:val="00E61BB2"/>
    <w:rsid w:val="00E61C8C"/>
    <w:rsid w:val="00E61D3D"/>
    <w:rsid w:val="00E61F55"/>
    <w:rsid w:val="00E61F9E"/>
    <w:rsid w:val="00E61FFD"/>
    <w:rsid w:val="00E62130"/>
    <w:rsid w:val="00E62931"/>
    <w:rsid w:val="00E62BB9"/>
    <w:rsid w:val="00E62F0F"/>
    <w:rsid w:val="00E6318D"/>
    <w:rsid w:val="00E6334E"/>
    <w:rsid w:val="00E63C89"/>
    <w:rsid w:val="00E63CBD"/>
    <w:rsid w:val="00E6402E"/>
    <w:rsid w:val="00E64D36"/>
    <w:rsid w:val="00E64ED2"/>
    <w:rsid w:val="00E65169"/>
    <w:rsid w:val="00E65329"/>
    <w:rsid w:val="00E653A5"/>
    <w:rsid w:val="00E65483"/>
    <w:rsid w:val="00E65593"/>
    <w:rsid w:val="00E65760"/>
    <w:rsid w:val="00E65C07"/>
    <w:rsid w:val="00E65E7F"/>
    <w:rsid w:val="00E65F41"/>
    <w:rsid w:val="00E66262"/>
    <w:rsid w:val="00E664EC"/>
    <w:rsid w:val="00E66653"/>
    <w:rsid w:val="00E6681D"/>
    <w:rsid w:val="00E66904"/>
    <w:rsid w:val="00E669E5"/>
    <w:rsid w:val="00E66A2E"/>
    <w:rsid w:val="00E66AB4"/>
    <w:rsid w:val="00E67042"/>
    <w:rsid w:val="00E67668"/>
    <w:rsid w:val="00E6784F"/>
    <w:rsid w:val="00E67B84"/>
    <w:rsid w:val="00E67C8A"/>
    <w:rsid w:val="00E67E93"/>
    <w:rsid w:val="00E67ED0"/>
    <w:rsid w:val="00E67EF6"/>
    <w:rsid w:val="00E700CF"/>
    <w:rsid w:val="00E701BD"/>
    <w:rsid w:val="00E70C8B"/>
    <w:rsid w:val="00E71290"/>
    <w:rsid w:val="00E7129E"/>
    <w:rsid w:val="00E714BD"/>
    <w:rsid w:val="00E71703"/>
    <w:rsid w:val="00E71738"/>
    <w:rsid w:val="00E71853"/>
    <w:rsid w:val="00E71938"/>
    <w:rsid w:val="00E71A1A"/>
    <w:rsid w:val="00E71BE7"/>
    <w:rsid w:val="00E71F36"/>
    <w:rsid w:val="00E71FBB"/>
    <w:rsid w:val="00E72057"/>
    <w:rsid w:val="00E720DE"/>
    <w:rsid w:val="00E7234C"/>
    <w:rsid w:val="00E7269E"/>
    <w:rsid w:val="00E727A5"/>
    <w:rsid w:val="00E7288C"/>
    <w:rsid w:val="00E72E0B"/>
    <w:rsid w:val="00E72FEB"/>
    <w:rsid w:val="00E730C6"/>
    <w:rsid w:val="00E73121"/>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096"/>
    <w:rsid w:val="00E763F1"/>
    <w:rsid w:val="00E76E0A"/>
    <w:rsid w:val="00E76E80"/>
    <w:rsid w:val="00E7721E"/>
    <w:rsid w:val="00E772F1"/>
    <w:rsid w:val="00E778B3"/>
    <w:rsid w:val="00E77928"/>
    <w:rsid w:val="00E77C43"/>
    <w:rsid w:val="00E77D1E"/>
    <w:rsid w:val="00E77E49"/>
    <w:rsid w:val="00E77EAD"/>
    <w:rsid w:val="00E77F79"/>
    <w:rsid w:val="00E8032A"/>
    <w:rsid w:val="00E8041D"/>
    <w:rsid w:val="00E80A94"/>
    <w:rsid w:val="00E80DCA"/>
    <w:rsid w:val="00E81A9C"/>
    <w:rsid w:val="00E81C12"/>
    <w:rsid w:val="00E8239F"/>
    <w:rsid w:val="00E8244F"/>
    <w:rsid w:val="00E82670"/>
    <w:rsid w:val="00E82A32"/>
    <w:rsid w:val="00E82B72"/>
    <w:rsid w:val="00E82D56"/>
    <w:rsid w:val="00E82DC6"/>
    <w:rsid w:val="00E82E7D"/>
    <w:rsid w:val="00E8344B"/>
    <w:rsid w:val="00E835A3"/>
    <w:rsid w:val="00E8367A"/>
    <w:rsid w:val="00E83840"/>
    <w:rsid w:val="00E83B24"/>
    <w:rsid w:val="00E83B85"/>
    <w:rsid w:val="00E840EB"/>
    <w:rsid w:val="00E8443D"/>
    <w:rsid w:val="00E8457A"/>
    <w:rsid w:val="00E8489A"/>
    <w:rsid w:val="00E8497D"/>
    <w:rsid w:val="00E84BBE"/>
    <w:rsid w:val="00E8503D"/>
    <w:rsid w:val="00E85115"/>
    <w:rsid w:val="00E8532D"/>
    <w:rsid w:val="00E855E9"/>
    <w:rsid w:val="00E857AC"/>
    <w:rsid w:val="00E859B4"/>
    <w:rsid w:val="00E85AFA"/>
    <w:rsid w:val="00E862A3"/>
    <w:rsid w:val="00E862DB"/>
    <w:rsid w:val="00E863E3"/>
    <w:rsid w:val="00E86777"/>
    <w:rsid w:val="00E86839"/>
    <w:rsid w:val="00E869B5"/>
    <w:rsid w:val="00E86B36"/>
    <w:rsid w:val="00E8704C"/>
    <w:rsid w:val="00E875CC"/>
    <w:rsid w:val="00E87E19"/>
    <w:rsid w:val="00E87EE4"/>
    <w:rsid w:val="00E9004F"/>
    <w:rsid w:val="00E900A3"/>
    <w:rsid w:val="00E9061C"/>
    <w:rsid w:val="00E9128D"/>
    <w:rsid w:val="00E9131A"/>
    <w:rsid w:val="00E91678"/>
    <w:rsid w:val="00E917BD"/>
    <w:rsid w:val="00E919B0"/>
    <w:rsid w:val="00E91D9F"/>
    <w:rsid w:val="00E921C4"/>
    <w:rsid w:val="00E92667"/>
    <w:rsid w:val="00E92759"/>
    <w:rsid w:val="00E92952"/>
    <w:rsid w:val="00E92AD8"/>
    <w:rsid w:val="00E93019"/>
    <w:rsid w:val="00E9384D"/>
    <w:rsid w:val="00E939A7"/>
    <w:rsid w:val="00E9449A"/>
    <w:rsid w:val="00E9472B"/>
    <w:rsid w:val="00E9485E"/>
    <w:rsid w:val="00E94865"/>
    <w:rsid w:val="00E949D6"/>
    <w:rsid w:val="00E94F5F"/>
    <w:rsid w:val="00E95160"/>
    <w:rsid w:val="00E952B1"/>
    <w:rsid w:val="00E955C5"/>
    <w:rsid w:val="00E95985"/>
    <w:rsid w:val="00E95A87"/>
    <w:rsid w:val="00E95B93"/>
    <w:rsid w:val="00E95BD2"/>
    <w:rsid w:val="00E95D70"/>
    <w:rsid w:val="00E96D3A"/>
    <w:rsid w:val="00E971B1"/>
    <w:rsid w:val="00E977B6"/>
    <w:rsid w:val="00E9792A"/>
    <w:rsid w:val="00E97F9B"/>
    <w:rsid w:val="00EA0328"/>
    <w:rsid w:val="00EA03DB"/>
    <w:rsid w:val="00EA0485"/>
    <w:rsid w:val="00EA04DD"/>
    <w:rsid w:val="00EA07AC"/>
    <w:rsid w:val="00EA0B6A"/>
    <w:rsid w:val="00EA0F76"/>
    <w:rsid w:val="00EA133C"/>
    <w:rsid w:val="00EA17BD"/>
    <w:rsid w:val="00EA18AC"/>
    <w:rsid w:val="00EA1A13"/>
    <w:rsid w:val="00EA1CCA"/>
    <w:rsid w:val="00EA1ECC"/>
    <w:rsid w:val="00EA1FC6"/>
    <w:rsid w:val="00EA2288"/>
    <w:rsid w:val="00EA271A"/>
    <w:rsid w:val="00EA272B"/>
    <w:rsid w:val="00EA2CB6"/>
    <w:rsid w:val="00EA33FC"/>
    <w:rsid w:val="00EA3C34"/>
    <w:rsid w:val="00EA3D51"/>
    <w:rsid w:val="00EA4063"/>
    <w:rsid w:val="00EA418C"/>
    <w:rsid w:val="00EA4880"/>
    <w:rsid w:val="00EA48F3"/>
    <w:rsid w:val="00EA4CCA"/>
    <w:rsid w:val="00EA4DAA"/>
    <w:rsid w:val="00EA507B"/>
    <w:rsid w:val="00EA535D"/>
    <w:rsid w:val="00EA560D"/>
    <w:rsid w:val="00EA5889"/>
    <w:rsid w:val="00EA5FC0"/>
    <w:rsid w:val="00EA6044"/>
    <w:rsid w:val="00EA6076"/>
    <w:rsid w:val="00EA6322"/>
    <w:rsid w:val="00EA633A"/>
    <w:rsid w:val="00EA6C57"/>
    <w:rsid w:val="00EA6CB9"/>
    <w:rsid w:val="00EA6DC3"/>
    <w:rsid w:val="00EA70E8"/>
    <w:rsid w:val="00EA719F"/>
    <w:rsid w:val="00EA720F"/>
    <w:rsid w:val="00EA7221"/>
    <w:rsid w:val="00EA731F"/>
    <w:rsid w:val="00EA7485"/>
    <w:rsid w:val="00EA74B5"/>
    <w:rsid w:val="00EA772B"/>
    <w:rsid w:val="00EA776D"/>
    <w:rsid w:val="00EA77A0"/>
    <w:rsid w:val="00EA780A"/>
    <w:rsid w:val="00EA7867"/>
    <w:rsid w:val="00EA7F17"/>
    <w:rsid w:val="00EB0597"/>
    <w:rsid w:val="00EB090D"/>
    <w:rsid w:val="00EB0E2E"/>
    <w:rsid w:val="00EB0F9D"/>
    <w:rsid w:val="00EB1728"/>
    <w:rsid w:val="00EB1B06"/>
    <w:rsid w:val="00EB1BF7"/>
    <w:rsid w:val="00EB1DE7"/>
    <w:rsid w:val="00EB1F08"/>
    <w:rsid w:val="00EB20A0"/>
    <w:rsid w:val="00EB22EB"/>
    <w:rsid w:val="00EB29FF"/>
    <w:rsid w:val="00EB2AC9"/>
    <w:rsid w:val="00EB2B66"/>
    <w:rsid w:val="00EB2C71"/>
    <w:rsid w:val="00EB2D0B"/>
    <w:rsid w:val="00EB2EFC"/>
    <w:rsid w:val="00EB3053"/>
    <w:rsid w:val="00EB342F"/>
    <w:rsid w:val="00EB382C"/>
    <w:rsid w:val="00EB38F9"/>
    <w:rsid w:val="00EB3AC6"/>
    <w:rsid w:val="00EB3D18"/>
    <w:rsid w:val="00EB3F77"/>
    <w:rsid w:val="00EB40E4"/>
    <w:rsid w:val="00EB435D"/>
    <w:rsid w:val="00EB4551"/>
    <w:rsid w:val="00EB48EA"/>
    <w:rsid w:val="00EB4C64"/>
    <w:rsid w:val="00EB585D"/>
    <w:rsid w:val="00EB5923"/>
    <w:rsid w:val="00EB6320"/>
    <w:rsid w:val="00EB70A5"/>
    <w:rsid w:val="00EB7920"/>
    <w:rsid w:val="00EB7C76"/>
    <w:rsid w:val="00EB7F67"/>
    <w:rsid w:val="00EC0161"/>
    <w:rsid w:val="00EC0503"/>
    <w:rsid w:val="00EC0746"/>
    <w:rsid w:val="00EC0A60"/>
    <w:rsid w:val="00EC0C97"/>
    <w:rsid w:val="00EC0E0F"/>
    <w:rsid w:val="00EC0FBF"/>
    <w:rsid w:val="00EC12E5"/>
    <w:rsid w:val="00EC1A5E"/>
    <w:rsid w:val="00EC1ED2"/>
    <w:rsid w:val="00EC204B"/>
    <w:rsid w:val="00EC241A"/>
    <w:rsid w:val="00EC2823"/>
    <w:rsid w:val="00EC2D9A"/>
    <w:rsid w:val="00EC2EE1"/>
    <w:rsid w:val="00EC2EFD"/>
    <w:rsid w:val="00EC3786"/>
    <w:rsid w:val="00EC3A23"/>
    <w:rsid w:val="00EC3A5D"/>
    <w:rsid w:val="00EC3DF1"/>
    <w:rsid w:val="00EC4316"/>
    <w:rsid w:val="00EC441D"/>
    <w:rsid w:val="00EC457F"/>
    <w:rsid w:val="00EC4AC0"/>
    <w:rsid w:val="00EC4C21"/>
    <w:rsid w:val="00EC4D82"/>
    <w:rsid w:val="00EC4EFA"/>
    <w:rsid w:val="00EC5178"/>
    <w:rsid w:val="00EC5180"/>
    <w:rsid w:val="00EC5BBF"/>
    <w:rsid w:val="00EC5BC2"/>
    <w:rsid w:val="00EC5ED1"/>
    <w:rsid w:val="00EC6AB6"/>
    <w:rsid w:val="00EC6DDF"/>
    <w:rsid w:val="00EC73BA"/>
    <w:rsid w:val="00EC75B9"/>
    <w:rsid w:val="00ED00D4"/>
    <w:rsid w:val="00ED02C2"/>
    <w:rsid w:val="00ED052A"/>
    <w:rsid w:val="00ED0572"/>
    <w:rsid w:val="00ED0848"/>
    <w:rsid w:val="00ED0A3D"/>
    <w:rsid w:val="00ED0AB9"/>
    <w:rsid w:val="00ED0ABF"/>
    <w:rsid w:val="00ED0C83"/>
    <w:rsid w:val="00ED0FC6"/>
    <w:rsid w:val="00ED1532"/>
    <w:rsid w:val="00ED154F"/>
    <w:rsid w:val="00ED156A"/>
    <w:rsid w:val="00ED15A7"/>
    <w:rsid w:val="00ED1694"/>
    <w:rsid w:val="00ED196B"/>
    <w:rsid w:val="00ED19CE"/>
    <w:rsid w:val="00ED1CBD"/>
    <w:rsid w:val="00ED2223"/>
    <w:rsid w:val="00ED224B"/>
    <w:rsid w:val="00ED2263"/>
    <w:rsid w:val="00ED245C"/>
    <w:rsid w:val="00ED26BE"/>
    <w:rsid w:val="00ED2E2F"/>
    <w:rsid w:val="00ED2FD1"/>
    <w:rsid w:val="00ED3026"/>
    <w:rsid w:val="00ED31ED"/>
    <w:rsid w:val="00ED31EF"/>
    <w:rsid w:val="00ED38E0"/>
    <w:rsid w:val="00ED3C93"/>
    <w:rsid w:val="00ED3EEB"/>
    <w:rsid w:val="00ED41BE"/>
    <w:rsid w:val="00ED4923"/>
    <w:rsid w:val="00ED4984"/>
    <w:rsid w:val="00ED4E91"/>
    <w:rsid w:val="00ED501D"/>
    <w:rsid w:val="00ED51F5"/>
    <w:rsid w:val="00ED57E7"/>
    <w:rsid w:val="00ED63CE"/>
    <w:rsid w:val="00ED6F3E"/>
    <w:rsid w:val="00ED6FF9"/>
    <w:rsid w:val="00ED7C39"/>
    <w:rsid w:val="00ED7FC4"/>
    <w:rsid w:val="00EE00B1"/>
    <w:rsid w:val="00EE0941"/>
    <w:rsid w:val="00EE0FD5"/>
    <w:rsid w:val="00EE1130"/>
    <w:rsid w:val="00EE1337"/>
    <w:rsid w:val="00EE1A36"/>
    <w:rsid w:val="00EE20C6"/>
    <w:rsid w:val="00EE2290"/>
    <w:rsid w:val="00EE2766"/>
    <w:rsid w:val="00EE2BB8"/>
    <w:rsid w:val="00EE2F06"/>
    <w:rsid w:val="00EE3472"/>
    <w:rsid w:val="00EE36C8"/>
    <w:rsid w:val="00EE3BBC"/>
    <w:rsid w:val="00EE3E3C"/>
    <w:rsid w:val="00EE428A"/>
    <w:rsid w:val="00EE436F"/>
    <w:rsid w:val="00EE45DB"/>
    <w:rsid w:val="00EE4795"/>
    <w:rsid w:val="00EE4A99"/>
    <w:rsid w:val="00EE4C9F"/>
    <w:rsid w:val="00EE4CC5"/>
    <w:rsid w:val="00EE4DD2"/>
    <w:rsid w:val="00EE5222"/>
    <w:rsid w:val="00EE5326"/>
    <w:rsid w:val="00EE536F"/>
    <w:rsid w:val="00EE55A4"/>
    <w:rsid w:val="00EE56D0"/>
    <w:rsid w:val="00EE68C3"/>
    <w:rsid w:val="00EE6FF3"/>
    <w:rsid w:val="00EE74CA"/>
    <w:rsid w:val="00EE785F"/>
    <w:rsid w:val="00EE7D4F"/>
    <w:rsid w:val="00EE7F57"/>
    <w:rsid w:val="00EF0861"/>
    <w:rsid w:val="00EF098F"/>
    <w:rsid w:val="00EF0A0B"/>
    <w:rsid w:val="00EF0C6D"/>
    <w:rsid w:val="00EF0D44"/>
    <w:rsid w:val="00EF1072"/>
    <w:rsid w:val="00EF1ED0"/>
    <w:rsid w:val="00EF1FB1"/>
    <w:rsid w:val="00EF2045"/>
    <w:rsid w:val="00EF2476"/>
    <w:rsid w:val="00EF265F"/>
    <w:rsid w:val="00EF2C48"/>
    <w:rsid w:val="00EF30FC"/>
    <w:rsid w:val="00EF33FE"/>
    <w:rsid w:val="00EF3404"/>
    <w:rsid w:val="00EF3A9D"/>
    <w:rsid w:val="00EF3DAF"/>
    <w:rsid w:val="00EF40AF"/>
    <w:rsid w:val="00EF41EF"/>
    <w:rsid w:val="00EF43DB"/>
    <w:rsid w:val="00EF450E"/>
    <w:rsid w:val="00EF48BD"/>
    <w:rsid w:val="00EF4A7A"/>
    <w:rsid w:val="00EF4EE2"/>
    <w:rsid w:val="00EF50EA"/>
    <w:rsid w:val="00EF5261"/>
    <w:rsid w:val="00EF55AF"/>
    <w:rsid w:val="00EF58AC"/>
    <w:rsid w:val="00EF5ED8"/>
    <w:rsid w:val="00EF5F09"/>
    <w:rsid w:val="00EF6101"/>
    <w:rsid w:val="00EF615E"/>
    <w:rsid w:val="00EF66B1"/>
    <w:rsid w:val="00EF6C63"/>
    <w:rsid w:val="00EF6DA5"/>
    <w:rsid w:val="00EF6E9F"/>
    <w:rsid w:val="00EF6FDF"/>
    <w:rsid w:val="00EF737A"/>
    <w:rsid w:val="00EF763E"/>
    <w:rsid w:val="00EF76A6"/>
    <w:rsid w:val="00EF77EA"/>
    <w:rsid w:val="00EF79CA"/>
    <w:rsid w:val="00F0010F"/>
    <w:rsid w:val="00F00850"/>
    <w:rsid w:val="00F00D65"/>
    <w:rsid w:val="00F00DF2"/>
    <w:rsid w:val="00F0161F"/>
    <w:rsid w:val="00F018D2"/>
    <w:rsid w:val="00F019A7"/>
    <w:rsid w:val="00F019D2"/>
    <w:rsid w:val="00F01EA1"/>
    <w:rsid w:val="00F02448"/>
    <w:rsid w:val="00F0283F"/>
    <w:rsid w:val="00F0298A"/>
    <w:rsid w:val="00F029C6"/>
    <w:rsid w:val="00F02FC0"/>
    <w:rsid w:val="00F03243"/>
    <w:rsid w:val="00F03347"/>
    <w:rsid w:val="00F03BF1"/>
    <w:rsid w:val="00F03C7D"/>
    <w:rsid w:val="00F03EAB"/>
    <w:rsid w:val="00F0425E"/>
    <w:rsid w:val="00F0440C"/>
    <w:rsid w:val="00F0456E"/>
    <w:rsid w:val="00F04839"/>
    <w:rsid w:val="00F0491F"/>
    <w:rsid w:val="00F04A27"/>
    <w:rsid w:val="00F053E6"/>
    <w:rsid w:val="00F05589"/>
    <w:rsid w:val="00F05670"/>
    <w:rsid w:val="00F05F92"/>
    <w:rsid w:val="00F064EC"/>
    <w:rsid w:val="00F068A7"/>
    <w:rsid w:val="00F06D26"/>
    <w:rsid w:val="00F06E1B"/>
    <w:rsid w:val="00F072B8"/>
    <w:rsid w:val="00F075BF"/>
    <w:rsid w:val="00F07768"/>
    <w:rsid w:val="00F0779C"/>
    <w:rsid w:val="00F07C19"/>
    <w:rsid w:val="00F07CC0"/>
    <w:rsid w:val="00F07D16"/>
    <w:rsid w:val="00F1004C"/>
    <w:rsid w:val="00F100D9"/>
    <w:rsid w:val="00F104D6"/>
    <w:rsid w:val="00F10941"/>
    <w:rsid w:val="00F10B2B"/>
    <w:rsid w:val="00F10BA2"/>
    <w:rsid w:val="00F10FD0"/>
    <w:rsid w:val="00F110DB"/>
    <w:rsid w:val="00F11577"/>
    <w:rsid w:val="00F11AB1"/>
    <w:rsid w:val="00F11C23"/>
    <w:rsid w:val="00F11E65"/>
    <w:rsid w:val="00F11F98"/>
    <w:rsid w:val="00F1246A"/>
    <w:rsid w:val="00F12572"/>
    <w:rsid w:val="00F125CA"/>
    <w:rsid w:val="00F128F1"/>
    <w:rsid w:val="00F1321F"/>
    <w:rsid w:val="00F13C5B"/>
    <w:rsid w:val="00F14372"/>
    <w:rsid w:val="00F143C2"/>
    <w:rsid w:val="00F14677"/>
    <w:rsid w:val="00F14A19"/>
    <w:rsid w:val="00F14D17"/>
    <w:rsid w:val="00F14EAA"/>
    <w:rsid w:val="00F14FD4"/>
    <w:rsid w:val="00F15270"/>
    <w:rsid w:val="00F15311"/>
    <w:rsid w:val="00F1531D"/>
    <w:rsid w:val="00F15651"/>
    <w:rsid w:val="00F15746"/>
    <w:rsid w:val="00F159AF"/>
    <w:rsid w:val="00F15A47"/>
    <w:rsid w:val="00F15D6F"/>
    <w:rsid w:val="00F15DAF"/>
    <w:rsid w:val="00F15ED9"/>
    <w:rsid w:val="00F161FD"/>
    <w:rsid w:val="00F1623A"/>
    <w:rsid w:val="00F164A3"/>
    <w:rsid w:val="00F16A1E"/>
    <w:rsid w:val="00F170F3"/>
    <w:rsid w:val="00F17385"/>
    <w:rsid w:val="00F174D5"/>
    <w:rsid w:val="00F176F5"/>
    <w:rsid w:val="00F1791F"/>
    <w:rsid w:val="00F2002D"/>
    <w:rsid w:val="00F20050"/>
    <w:rsid w:val="00F2012A"/>
    <w:rsid w:val="00F201EF"/>
    <w:rsid w:val="00F207E5"/>
    <w:rsid w:val="00F20A05"/>
    <w:rsid w:val="00F20AB0"/>
    <w:rsid w:val="00F20B1E"/>
    <w:rsid w:val="00F21D55"/>
    <w:rsid w:val="00F21E8C"/>
    <w:rsid w:val="00F22120"/>
    <w:rsid w:val="00F22546"/>
    <w:rsid w:val="00F2335A"/>
    <w:rsid w:val="00F235E5"/>
    <w:rsid w:val="00F2371D"/>
    <w:rsid w:val="00F23D39"/>
    <w:rsid w:val="00F23FBF"/>
    <w:rsid w:val="00F24264"/>
    <w:rsid w:val="00F24413"/>
    <w:rsid w:val="00F248DA"/>
    <w:rsid w:val="00F24B0C"/>
    <w:rsid w:val="00F24C56"/>
    <w:rsid w:val="00F24CD5"/>
    <w:rsid w:val="00F2528F"/>
    <w:rsid w:val="00F25654"/>
    <w:rsid w:val="00F257DD"/>
    <w:rsid w:val="00F25D93"/>
    <w:rsid w:val="00F25E96"/>
    <w:rsid w:val="00F25E9A"/>
    <w:rsid w:val="00F26E88"/>
    <w:rsid w:val="00F27984"/>
    <w:rsid w:val="00F30DDF"/>
    <w:rsid w:val="00F319AB"/>
    <w:rsid w:val="00F31C13"/>
    <w:rsid w:val="00F31C96"/>
    <w:rsid w:val="00F31EF3"/>
    <w:rsid w:val="00F32272"/>
    <w:rsid w:val="00F3246A"/>
    <w:rsid w:val="00F329F6"/>
    <w:rsid w:val="00F32B11"/>
    <w:rsid w:val="00F32C47"/>
    <w:rsid w:val="00F32F66"/>
    <w:rsid w:val="00F33199"/>
    <w:rsid w:val="00F3395D"/>
    <w:rsid w:val="00F33A9E"/>
    <w:rsid w:val="00F33C77"/>
    <w:rsid w:val="00F33D60"/>
    <w:rsid w:val="00F34058"/>
    <w:rsid w:val="00F34441"/>
    <w:rsid w:val="00F349A5"/>
    <w:rsid w:val="00F351CF"/>
    <w:rsid w:val="00F351F7"/>
    <w:rsid w:val="00F353E7"/>
    <w:rsid w:val="00F35811"/>
    <w:rsid w:val="00F358F8"/>
    <w:rsid w:val="00F35B85"/>
    <w:rsid w:val="00F35CCD"/>
    <w:rsid w:val="00F35CD6"/>
    <w:rsid w:val="00F360A8"/>
    <w:rsid w:val="00F36532"/>
    <w:rsid w:val="00F36616"/>
    <w:rsid w:val="00F367A7"/>
    <w:rsid w:val="00F367B3"/>
    <w:rsid w:val="00F36C07"/>
    <w:rsid w:val="00F36D08"/>
    <w:rsid w:val="00F37321"/>
    <w:rsid w:val="00F373DF"/>
    <w:rsid w:val="00F374E7"/>
    <w:rsid w:val="00F374FC"/>
    <w:rsid w:val="00F376F9"/>
    <w:rsid w:val="00F37777"/>
    <w:rsid w:val="00F37AF7"/>
    <w:rsid w:val="00F37E03"/>
    <w:rsid w:val="00F4017D"/>
    <w:rsid w:val="00F40451"/>
    <w:rsid w:val="00F4046A"/>
    <w:rsid w:val="00F40EBF"/>
    <w:rsid w:val="00F413CD"/>
    <w:rsid w:val="00F41487"/>
    <w:rsid w:val="00F41573"/>
    <w:rsid w:val="00F41972"/>
    <w:rsid w:val="00F41C39"/>
    <w:rsid w:val="00F42132"/>
    <w:rsid w:val="00F42534"/>
    <w:rsid w:val="00F42538"/>
    <w:rsid w:val="00F43549"/>
    <w:rsid w:val="00F43857"/>
    <w:rsid w:val="00F43A61"/>
    <w:rsid w:val="00F43D41"/>
    <w:rsid w:val="00F4490D"/>
    <w:rsid w:val="00F44DEA"/>
    <w:rsid w:val="00F44E2C"/>
    <w:rsid w:val="00F44E8F"/>
    <w:rsid w:val="00F45235"/>
    <w:rsid w:val="00F452A8"/>
    <w:rsid w:val="00F45341"/>
    <w:rsid w:val="00F459FF"/>
    <w:rsid w:val="00F45B21"/>
    <w:rsid w:val="00F45EEF"/>
    <w:rsid w:val="00F45F50"/>
    <w:rsid w:val="00F4633D"/>
    <w:rsid w:val="00F46A90"/>
    <w:rsid w:val="00F4715C"/>
    <w:rsid w:val="00F4767D"/>
    <w:rsid w:val="00F47B45"/>
    <w:rsid w:val="00F47B83"/>
    <w:rsid w:val="00F47FCC"/>
    <w:rsid w:val="00F50572"/>
    <w:rsid w:val="00F50649"/>
    <w:rsid w:val="00F50C8E"/>
    <w:rsid w:val="00F5120F"/>
    <w:rsid w:val="00F5160D"/>
    <w:rsid w:val="00F5162E"/>
    <w:rsid w:val="00F519B2"/>
    <w:rsid w:val="00F51A9B"/>
    <w:rsid w:val="00F51BE1"/>
    <w:rsid w:val="00F51DB0"/>
    <w:rsid w:val="00F51EC1"/>
    <w:rsid w:val="00F523BA"/>
    <w:rsid w:val="00F52697"/>
    <w:rsid w:val="00F52D05"/>
    <w:rsid w:val="00F52E20"/>
    <w:rsid w:val="00F53085"/>
    <w:rsid w:val="00F5325F"/>
    <w:rsid w:val="00F537BC"/>
    <w:rsid w:val="00F5398A"/>
    <w:rsid w:val="00F53BFD"/>
    <w:rsid w:val="00F53E54"/>
    <w:rsid w:val="00F546A0"/>
    <w:rsid w:val="00F547A7"/>
    <w:rsid w:val="00F547D5"/>
    <w:rsid w:val="00F55596"/>
    <w:rsid w:val="00F55799"/>
    <w:rsid w:val="00F55880"/>
    <w:rsid w:val="00F55DA2"/>
    <w:rsid w:val="00F56361"/>
    <w:rsid w:val="00F56779"/>
    <w:rsid w:val="00F56B20"/>
    <w:rsid w:val="00F570DA"/>
    <w:rsid w:val="00F57B5A"/>
    <w:rsid w:val="00F600E5"/>
    <w:rsid w:val="00F60286"/>
    <w:rsid w:val="00F602A7"/>
    <w:rsid w:val="00F608EE"/>
    <w:rsid w:val="00F609EA"/>
    <w:rsid w:val="00F60B88"/>
    <w:rsid w:val="00F610C8"/>
    <w:rsid w:val="00F61181"/>
    <w:rsid w:val="00F612B0"/>
    <w:rsid w:val="00F61764"/>
    <w:rsid w:val="00F617AB"/>
    <w:rsid w:val="00F61AC6"/>
    <w:rsid w:val="00F61B4C"/>
    <w:rsid w:val="00F61FE7"/>
    <w:rsid w:val="00F62143"/>
    <w:rsid w:val="00F62359"/>
    <w:rsid w:val="00F62B23"/>
    <w:rsid w:val="00F62B28"/>
    <w:rsid w:val="00F62C75"/>
    <w:rsid w:val="00F62D9B"/>
    <w:rsid w:val="00F632CA"/>
    <w:rsid w:val="00F63419"/>
    <w:rsid w:val="00F63599"/>
    <w:rsid w:val="00F6362E"/>
    <w:rsid w:val="00F63C75"/>
    <w:rsid w:val="00F64027"/>
    <w:rsid w:val="00F6436F"/>
    <w:rsid w:val="00F644EE"/>
    <w:rsid w:val="00F648F2"/>
    <w:rsid w:val="00F649C2"/>
    <w:rsid w:val="00F64CEB"/>
    <w:rsid w:val="00F64DF6"/>
    <w:rsid w:val="00F654E8"/>
    <w:rsid w:val="00F6565F"/>
    <w:rsid w:val="00F65A17"/>
    <w:rsid w:val="00F65AE4"/>
    <w:rsid w:val="00F65C22"/>
    <w:rsid w:val="00F660D1"/>
    <w:rsid w:val="00F660D8"/>
    <w:rsid w:val="00F667F4"/>
    <w:rsid w:val="00F66E1E"/>
    <w:rsid w:val="00F6705D"/>
    <w:rsid w:val="00F674C0"/>
    <w:rsid w:val="00F6774E"/>
    <w:rsid w:val="00F67855"/>
    <w:rsid w:val="00F67857"/>
    <w:rsid w:val="00F70024"/>
    <w:rsid w:val="00F700CC"/>
    <w:rsid w:val="00F701D8"/>
    <w:rsid w:val="00F702E3"/>
    <w:rsid w:val="00F705F5"/>
    <w:rsid w:val="00F709A4"/>
    <w:rsid w:val="00F713C3"/>
    <w:rsid w:val="00F71674"/>
    <w:rsid w:val="00F71831"/>
    <w:rsid w:val="00F71F77"/>
    <w:rsid w:val="00F72A00"/>
    <w:rsid w:val="00F72AF0"/>
    <w:rsid w:val="00F72CEF"/>
    <w:rsid w:val="00F7398C"/>
    <w:rsid w:val="00F739CD"/>
    <w:rsid w:val="00F73AC4"/>
    <w:rsid w:val="00F73D03"/>
    <w:rsid w:val="00F74542"/>
    <w:rsid w:val="00F74887"/>
    <w:rsid w:val="00F7499B"/>
    <w:rsid w:val="00F749A2"/>
    <w:rsid w:val="00F74C71"/>
    <w:rsid w:val="00F74EB8"/>
    <w:rsid w:val="00F75294"/>
    <w:rsid w:val="00F7534B"/>
    <w:rsid w:val="00F754C6"/>
    <w:rsid w:val="00F75517"/>
    <w:rsid w:val="00F757DA"/>
    <w:rsid w:val="00F76348"/>
    <w:rsid w:val="00F763E7"/>
    <w:rsid w:val="00F776B3"/>
    <w:rsid w:val="00F77A63"/>
    <w:rsid w:val="00F77BF4"/>
    <w:rsid w:val="00F8013F"/>
    <w:rsid w:val="00F802C5"/>
    <w:rsid w:val="00F803ED"/>
    <w:rsid w:val="00F807D8"/>
    <w:rsid w:val="00F80B48"/>
    <w:rsid w:val="00F80F2C"/>
    <w:rsid w:val="00F8114E"/>
    <w:rsid w:val="00F814A4"/>
    <w:rsid w:val="00F815CB"/>
    <w:rsid w:val="00F81733"/>
    <w:rsid w:val="00F817F2"/>
    <w:rsid w:val="00F81E1B"/>
    <w:rsid w:val="00F82090"/>
    <w:rsid w:val="00F820F1"/>
    <w:rsid w:val="00F821EE"/>
    <w:rsid w:val="00F82492"/>
    <w:rsid w:val="00F824B1"/>
    <w:rsid w:val="00F82772"/>
    <w:rsid w:val="00F828D4"/>
    <w:rsid w:val="00F82DAE"/>
    <w:rsid w:val="00F82F59"/>
    <w:rsid w:val="00F833D4"/>
    <w:rsid w:val="00F83503"/>
    <w:rsid w:val="00F8357F"/>
    <w:rsid w:val="00F83857"/>
    <w:rsid w:val="00F83B59"/>
    <w:rsid w:val="00F83BB9"/>
    <w:rsid w:val="00F83D25"/>
    <w:rsid w:val="00F83DCA"/>
    <w:rsid w:val="00F83FD4"/>
    <w:rsid w:val="00F84168"/>
    <w:rsid w:val="00F84741"/>
    <w:rsid w:val="00F84873"/>
    <w:rsid w:val="00F84ACB"/>
    <w:rsid w:val="00F84B43"/>
    <w:rsid w:val="00F84FE9"/>
    <w:rsid w:val="00F850DA"/>
    <w:rsid w:val="00F85505"/>
    <w:rsid w:val="00F856F2"/>
    <w:rsid w:val="00F8584B"/>
    <w:rsid w:val="00F85C0E"/>
    <w:rsid w:val="00F861B8"/>
    <w:rsid w:val="00F86215"/>
    <w:rsid w:val="00F86324"/>
    <w:rsid w:val="00F867B0"/>
    <w:rsid w:val="00F86923"/>
    <w:rsid w:val="00F86B0F"/>
    <w:rsid w:val="00F86EF9"/>
    <w:rsid w:val="00F87389"/>
    <w:rsid w:val="00F8738B"/>
    <w:rsid w:val="00F873BE"/>
    <w:rsid w:val="00F87476"/>
    <w:rsid w:val="00F876BC"/>
    <w:rsid w:val="00F87B1A"/>
    <w:rsid w:val="00F87C14"/>
    <w:rsid w:val="00F87C1C"/>
    <w:rsid w:val="00F87E18"/>
    <w:rsid w:val="00F902F4"/>
    <w:rsid w:val="00F905FA"/>
    <w:rsid w:val="00F9088C"/>
    <w:rsid w:val="00F909D7"/>
    <w:rsid w:val="00F910FB"/>
    <w:rsid w:val="00F912C6"/>
    <w:rsid w:val="00F912F2"/>
    <w:rsid w:val="00F91C3C"/>
    <w:rsid w:val="00F91DD1"/>
    <w:rsid w:val="00F91E7F"/>
    <w:rsid w:val="00F92065"/>
    <w:rsid w:val="00F920A6"/>
    <w:rsid w:val="00F9228D"/>
    <w:rsid w:val="00F92402"/>
    <w:rsid w:val="00F92568"/>
    <w:rsid w:val="00F925A1"/>
    <w:rsid w:val="00F925BF"/>
    <w:rsid w:val="00F92C2A"/>
    <w:rsid w:val="00F92E90"/>
    <w:rsid w:val="00F93018"/>
    <w:rsid w:val="00F9323D"/>
    <w:rsid w:val="00F9330F"/>
    <w:rsid w:val="00F93402"/>
    <w:rsid w:val="00F934E2"/>
    <w:rsid w:val="00F93D6F"/>
    <w:rsid w:val="00F93E2B"/>
    <w:rsid w:val="00F9401B"/>
    <w:rsid w:val="00F94167"/>
    <w:rsid w:val="00F942D2"/>
    <w:rsid w:val="00F94458"/>
    <w:rsid w:val="00F946A2"/>
    <w:rsid w:val="00F94DB3"/>
    <w:rsid w:val="00F94FD7"/>
    <w:rsid w:val="00F94FE9"/>
    <w:rsid w:val="00F95253"/>
    <w:rsid w:val="00F956DA"/>
    <w:rsid w:val="00F95A3F"/>
    <w:rsid w:val="00F966DB"/>
    <w:rsid w:val="00F969EB"/>
    <w:rsid w:val="00F96B68"/>
    <w:rsid w:val="00F97249"/>
    <w:rsid w:val="00F974DE"/>
    <w:rsid w:val="00F9750D"/>
    <w:rsid w:val="00F977AB"/>
    <w:rsid w:val="00F97A22"/>
    <w:rsid w:val="00F97EE7"/>
    <w:rsid w:val="00FA0044"/>
    <w:rsid w:val="00FA01EA"/>
    <w:rsid w:val="00FA0B99"/>
    <w:rsid w:val="00FA0D4F"/>
    <w:rsid w:val="00FA0E83"/>
    <w:rsid w:val="00FA0F34"/>
    <w:rsid w:val="00FA1347"/>
    <w:rsid w:val="00FA17CD"/>
    <w:rsid w:val="00FA1C71"/>
    <w:rsid w:val="00FA1CF3"/>
    <w:rsid w:val="00FA1D69"/>
    <w:rsid w:val="00FA2055"/>
    <w:rsid w:val="00FA237A"/>
    <w:rsid w:val="00FA23C9"/>
    <w:rsid w:val="00FA24EA"/>
    <w:rsid w:val="00FA24FE"/>
    <w:rsid w:val="00FA265C"/>
    <w:rsid w:val="00FA2F1E"/>
    <w:rsid w:val="00FA3194"/>
    <w:rsid w:val="00FA322E"/>
    <w:rsid w:val="00FA3D70"/>
    <w:rsid w:val="00FA3F02"/>
    <w:rsid w:val="00FA4174"/>
    <w:rsid w:val="00FA42F6"/>
    <w:rsid w:val="00FA43C3"/>
    <w:rsid w:val="00FA4604"/>
    <w:rsid w:val="00FA47D2"/>
    <w:rsid w:val="00FA4F51"/>
    <w:rsid w:val="00FA52A2"/>
    <w:rsid w:val="00FA52C3"/>
    <w:rsid w:val="00FA54E2"/>
    <w:rsid w:val="00FA55E1"/>
    <w:rsid w:val="00FA6368"/>
    <w:rsid w:val="00FA64BA"/>
    <w:rsid w:val="00FA64C4"/>
    <w:rsid w:val="00FA6666"/>
    <w:rsid w:val="00FA6806"/>
    <w:rsid w:val="00FA6943"/>
    <w:rsid w:val="00FA69B4"/>
    <w:rsid w:val="00FA6F7F"/>
    <w:rsid w:val="00FA7596"/>
    <w:rsid w:val="00FA7810"/>
    <w:rsid w:val="00FA79CD"/>
    <w:rsid w:val="00FA7B68"/>
    <w:rsid w:val="00FA7FA7"/>
    <w:rsid w:val="00FB0364"/>
    <w:rsid w:val="00FB06B3"/>
    <w:rsid w:val="00FB1596"/>
    <w:rsid w:val="00FB189C"/>
    <w:rsid w:val="00FB1917"/>
    <w:rsid w:val="00FB1DA2"/>
    <w:rsid w:val="00FB1E69"/>
    <w:rsid w:val="00FB2313"/>
    <w:rsid w:val="00FB2517"/>
    <w:rsid w:val="00FB2AC2"/>
    <w:rsid w:val="00FB2C16"/>
    <w:rsid w:val="00FB2E0A"/>
    <w:rsid w:val="00FB2EA8"/>
    <w:rsid w:val="00FB3614"/>
    <w:rsid w:val="00FB3B01"/>
    <w:rsid w:val="00FB4113"/>
    <w:rsid w:val="00FB43BF"/>
    <w:rsid w:val="00FB46ED"/>
    <w:rsid w:val="00FB4C14"/>
    <w:rsid w:val="00FB4C6E"/>
    <w:rsid w:val="00FB4D9D"/>
    <w:rsid w:val="00FB4F0E"/>
    <w:rsid w:val="00FB5046"/>
    <w:rsid w:val="00FB5232"/>
    <w:rsid w:val="00FB5703"/>
    <w:rsid w:val="00FB5818"/>
    <w:rsid w:val="00FB59EB"/>
    <w:rsid w:val="00FB5B8F"/>
    <w:rsid w:val="00FB5B9E"/>
    <w:rsid w:val="00FB61CE"/>
    <w:rsid w:val="00FB657B"/>
    <w:rsid w:val="00FB69B5"/>
    <w:rsid w:val="00FB6D96"/>
    <w:rsid w:val="00FB6E2B"/>
    <w:rsid w:val="00FB76FB"/>
    <w:rsid w:val="00FB776E"/>
    <w:rsid w:val="00FB7F63"/>
    <w:rsid w:val="00FB7F82"/>
    <w:rsid w:val="00FC0111"/>
    <w:rsid w:val="00FC01BA"/>
    <w:rsid w:val="00FC0DE7"/>
    <w:rsid w:val="00FC0E0F"/>
    <w:rsid w:val="00FC0F8E"/>
    <w:rsid w:val="00FC12AC"/>
    <w:rsid w:val="00FC2A5E"/>
    <w:rsid w:val="00FC2C62"/>
    <w:rsid w:val="00FC2D10"/>
    <w:rsid w:val="00FC3008"/>
    <w:rsid w:val="00FC3318"/>
    <w:rsid w:val="00FC3731"/>
    <w:rsid w:val="00FC3A19"/>
    <w:rsid w:val="00FC3CDD"/>
    <w:rsid w:val="00FC411B"/>
    <w:rsid w:val="00FC421D"/>
    <w:rsid w:val="00FC44C7"/>
    <w:rsid w:val="00FC4846"/>
    <w:rsid w:val="00FC4C3D"/>
    <w:rsid w:val="00FC4D8D"/>
    <w:rsid w:val="00FC4FD7"/>
    <w:rsid w:val="00FC5690"/>
    <w:rsid w:val="00FC643B"/>
    <w:rsid w:val="00FC6562"/>
    <w:rsid w:val="00FC65AC"/>
    <w:rsid w:val="00FC6A45"/>
    <w:rsid w:val="00FC6A5E"/>
    <w:rsid w:val="00FC6E5D"/>
    <w:rsid w:val="00FC6F46"/>
    <w:rsid w:val="00FC6FA6"/>
    <w:rsid w:val="00FC708A"/>
    <w:rsid w:val="00FC7186"/>
    <w:rsid w:val="00FC783A"/>
    <w:rsid w:val="00FC790A"/>
    <w:rsid w:val="00FC7992"/>
    <w:rsid w:val="00FC7A5A"/>
    <w:rsid w:val="00FC7B51"/>
    <w:rsid w:val="00FC7EE0"/>
    <w:rsid w:val="00FD00E0"/>
    <w:rsid w:val="00FD01BD"/>
    <w:rsid w:val="00FD03F0"/>
    <w:rsid w:val="00FD0540"/>
    <w:rsid w:val="00FD0774"/>
    <w:rsid w:val="00FD09E1"/>
    <w:rsid w:val="00FD0AFB"/>
    <w:rsid w:val="00FD0DF9"/>
    <w:rsid w:val="00FD10F3"/>
    <w:rsid w:val="00FD194B"/>
    <w:rsid w:val="00FD1C72"/>
    <w:rsid w:val="00FD2075"/>
    <w:rsid w:val="00FD23A5"/>
    <w:rsid w:val="00FD24FF"/>
    <w:rsid w:val="00FD30F6"/>
    <w:rsid w:val="00FD331D"/>
    <w:rsid w:val="00FD38C6"/>
    <w:rsid w:val="00FD408F"/>
    <w:rsid w:val="00FD40BC"/>
    <w:rsid w:val="00FD4165"/>
    <w:rsid w:val="00FD42B5"/>
    <w:rsid w:val="00FD43E1"/>
    <w:rsid w:val="00FD4469"/>
    <w:rsid w:val="00FD45C1"/>
    <w:rsid w:val="00FD4D17"/>
    <w:rsid w:val="00FD4E7C"/>
    <w:rsid w:val="00FD5827"/>
    <w:rsid w:val="00FD5985"/>
    <w:rsid w:val="00FD59DA"/>
    <w:rsid w:val="00FD5A77"/>
    <w:rsid w:val="00FD5A8C"/>
    <w:rsid w:val="00FD5BE1"/>
    <w:rsid w:val="00FD5D1C"/>
    <w:rsid w:val="00FD5E08"/>
    <w:rsid w:val="00FD6170"/>
    <w:rsid w:val="00FD6379"/>
    <w:rsid w:val="00FD6540"/>
    <w:rsid w:val="00FD6587"/>
    <w:rsid w:val="00FD658F"/>
    <w:rsid w:val="00FD6707"/>
    <w:rsid w:val="00FD6DCD"/>
    <w:rsid w:val="00FD7061"/>
    <w:rsid w:val="00FD7200"/>
    <w:rsid w:val="00FD7340"/>
    <w:rsid w:val="00FD7959"/>
    <w:rsid w:val="00FD7A4F"/>
    <w:rsid w:val="00FE0385"/>
    <w:rsid w:val="00FE0828"/>
    <w:rsid w:val="00FE0924"/>
    <w:rsid w:val="00FE0F57"/>
    <w:rsid w:val="00FE17B1"/>
    <w:rsid w:val="00FE1938"/>
    <w:rsid w:val="00FE1B64"/>
    <w:rsid w:val="00FE1B73"/>
    <w:rsid w:val="00FE2017"/>
    <w:rsid w:val="00FE203D"/>
    <w:rsid w:val="00FE26C6"/>
    <w:rsid w:val="00FE288C"/>
    <w:rsid w:val="00FE297C"/>
    <w:rsid w:val="00FE2C60"/>
    <w:rsid w:val="00FE4638"/>
    <w:rsid w:val="00FE46ED"/>
    <w:rsid w:val="00FE485E"/>
    <w:rsid w:val="00FE4F87"/>
    <w:rsid w:val="00FE5258"/>
    <w:rsid w:val="00FE536E"/>
    <w:rsid w:val="00FE5947"/>
    <w:rsid w:val="00FE59B2"/>
    <w:rsid w:val="00FE5B83"/>
    <w:rsid w:val="00FE60F0"/>
    <w:rsid w:val="00FE61EE"/>
    <w:rsid w:val="00FE67FB"/>
    <w:rsid w:val="00FE69CB"/>
    <w:rsid w:val="00FE6BB7"/>
    <w:rsid w:val="00FE6DB8"/>
    <w:rsid w:val="00FE6DD2"/>
    <w:rsid w:val="00FE72DF"/>
    <w:rsid w:val="00FF04B6"/>
    <w:rsid w:val="00FF04C7"/>
    <w:rsid w:val="00FF0F25"/>
    <w:rsid w:val="00FF0F5B"/>
    <w:rsid w:val="00FF0FCE"/>
    <w:rsid w:val="00FF1003"/>
    <w:rsid w:val="00FF1126"/>
    <w:rsid w:val="00FF18CD"/>
    <w:rsid w:val="00FF270B"/>
    <w:rsid w:val="00FF2E76"/>
    <w:rsid w:val="00FF2F7F"/>
    <w:rsid w:val="00FF3005"/>
    <w:rsid w:val="00FF3165"/>
    <w:rsid w:val="00FF3489"/>
    <w:rsid w:val="00FF35A9"/>
    <w:rsid w:val="00FF36F8"/>
    <w:rsid w:val="00FF371D"/>
    <w:rsid w:val="00FF39C7"/>
    <w:rsid w:val="00FF3CFD"/>
    <w:rsid w:val="00FF470A"/>
    <w:rsid w:val="00FF4736"/>
    <w:rsid w:val="00FF494B"/>
    <w:rsid w:val="00FF4960"/>
    <w:rsid w:val="00FF4A81"/>
    <w:rsid w:val="00FF4CCA"/>
    <w:rsid w:val="00FF4D5A"/>
    <w:rsid w:val="00FF517F"/>
    <w:rsid w:val="00FF5432"/>
    <w:rsid w:val="00FF6938"/>
    <w:rsid w:val="00FF6BCF"/>
    <w:rsid w:val="00FF6FC2"/>
    <w:rsid w:val="00FF7259"/>
    <w:rsid w:val="00FF7912"/>
    <w:rsid w:val="0CA2B808"/>
    <w:rsid w:val="0E69F740"/>
    <w:rsid w:val="0EBFC5C2"/>
    <w:rsid w:val="1CF5D65A"/>
    <w:rsid w:val="220D0F7C"/>
    <w:rsid w:val="321BE7CD"/>
    <w:rsid w:val="5377E4A2"/>
    <w:rsid w:val="6A106729"/>
    <w:rsid w:val="6D5C89C6"/>
    <w:rsid w:val="70886F74"/>
    <w:rsid w:val="7585B5D9"/>
    <w:rsid w:val="792A5E34"/>
    <w:rsid w:val="7B553C0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A7A34"/>
  <w15:chartTrackingRefBased/>
  <w15:docId w15:val="{E5D9F4EE-2F2A-41DB-896A-CAA725627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qFormat/>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qFormat/>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qForma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uiPriority w:val="99"/>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paragraph" w:customStyle="1" w:styleId="Observation">
    <w:name w:val="Observation"/>
    <w:basedOn w:val="Normal"/>
    <w:qFormat/>
    <w:rsid w:val="00E66262"/>
    <w:pPr>
      <w:numPr>
        <w:numId w:val="8"/>
      </w:numPr>
      <w:tabs>
        <w:tab w:val="left" w:pos="1701"/>
      </w:tabs>
      <w:overflowPunct w:val="0"/>
      <w:autoSpaceDE w:val="0"/>
      <w:autoSpaceDN w:val="0"/>
      <w:adjustRightInd w:val="0"/>
      <w:spacing w:after="120"/>
      <w:ind w:left="1775" w:hanging="357"/>
      <w:jc w:val="both"/>
      <w:textAlignment w:val="baseline"/>
    </w:pPr>
    <w:rPr>
      <w:rFonts w:ascii="Arial" w:eastAsia="Times New Roman" w:hAnsi="Arial"/>
      <w:b/>
      <w:bCs/>
      <w:lang w:val="en-GB" w:eastAsia="zh-CN"/>
    </w:rPr>
  </w:style>
  <w:style w:type="character" w:styleId="UnresolvedMention">
    <w:name w:val="Unresolved Mention"/>
    <w:basedOn w:val="DefaultParagraphFont"/>
    <w:uiPriority w:val="99"/>
    <w:unhideWhenUsed/>
    <w:rsid w:val="004949CD"/>
    <w:rPr>
      <w:color w:val="605E5C"/>
      <w:shd w:val="clear" w:color="auto" w:fill="E1DFDD"/>
    </w:rPr>
  </w:style>
  <w:style w:type="character" w:styleId="Mention">
    <w:name w:val="Mention"/>
    <w:basedOn w:val="DefaultParagraphFont"/>
    <w:uiPriority w:val="99"/>
    <w:unhideWhenUsed/>
    <w:rsid w:val="004949CD"/>
    <w:rPr>
      <w:color w:val="2B579A"/>
      <w:shd w:val="clear" w:color="auto" w:fill="E1DFDD"/>
    </w:rPr>
  </w:style>
  <w:style w:type="character" w:customStyle="1" w:styleId="cf01">
    <w:name w:val="cf01"/>
    <w:basedOn w:val="DefaultParagraphFont"/>
    <w:rsid w:val="00EB2D0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8056375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5025127">
      <w:bodyDiv w:val="1"/>
      <w:marLeft w:val="0"/>
      <w:marRight w:val="0"/>
      <w:marTop w:val="0"/>
      <w:marBottom w:val="0"/>
      <w:divBdr>
        <w:top w:val="none" w:sz="0" w:space="0" w:color="auto"/>
        <w:left w:val="none" w:sz="0" w:space="0" w:color="auto"/>
        <w:bottom w:val="none" w:sz="0" w:space="0" w:color="auto"/>
        <w:right w:val="none" w:sz="0" w:space="0" w:color="auto"/>
      </w:divBdr>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2730740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242182471">
          <w:marLeft w:val="360"/>
          <w:marRight w:val="0"/>
          <w:marTop w:val="200"/>
          <w:marBottom w:val="0"/>
          <w:divBdr>
            <w:top w:val="none" w:sz="0" w:space="0" w:color="auto"/>
            <w:left w:val="none" w:sz="0" w:space="0" w:color="auto"/>
            <w:bottom w:val="none" w:sz="0" w:space="0" w:color="auto"/>
            <w:right w:val="none" w:sz="0" w:space="0" w:color="auto"/>
          </w:divBdr>
        </w:div>
        <w:div w:id="32971957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08561959">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405747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1502032">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0552267">
      <w:bodyDiv w:val="1"/>
      <w:marLeft w:val="0"/>
      <w:marRight w:val="0"/>
      <w:marTop w:val="0"/>
      <w:marBottom w:val="0"/>
      <w:divBdr>
        <w:top w:val="none" w:sz="0" w:space="0" w:color="auto"/>
        <w:left w:val="none" w:sz="0" w:space="0" w:color="auto"/>
        <w:bottom w:val="none" w:sz="0" w:space="0" w:color="auto"/>
        <w:right w:val="none" w:sz="0" w:space="0" w:color="auto"/>
      </w:divBdr>
      <w:divsChild>
        <w:div w:id="136997125">
          <w:marLeft w:val="518"/>
          <w:marRight w:val="0"/>
          <w:marTop w:val="0"/>
          <w:marBottom w:val="60"/>
          <w:divBdr>
            <w:top w:val="none" w:sz="0" w:space="0" w:color="auto"/>
            <w:left w:val="none" w:sz="0" w:space="0" w:color="auto"/>
            <w:bottom w:val="none" w:sz="0" w:space="0" w:color="auto"/>
            <w:right w:val="none" w:sz="0" w:space="0" w:color="auto"/>
          </w:divBdr>
        </w:div>
        <w:div w:id="908466141">
          <w:marLeft w:val="518"/>
          <w:marRight w:val="0"/>
          <w:marTop w:val="0"/>
          <w:marBottom w:val="60"/>
          <w:divBdr>
            <w:top w:val="none" w:sz="0" w:space="0" w:color="auto"/>
            <w:left w:val="none" w:sz="0" w:space="0" w:color="auto"/>
            <w:bottom w:val="none" w:sz="0" w:space="0" w:color="auto"/>
            <w:right w:val="none" w:sz="0" w:space="0" w:color="auto"/>
          </w:divBdr>
        </w:div>
        <w:div w:id="1108699228">
          <w:marLeft w:val="518"/>
          <w:marRight w:val="0"/>
          <w:marTop w:val="0"/>
          <w:marBottom w:val="60"/>
          <w:divBdr>
            <w:top w:val="none" w:sz="0" w:space="0" w:color="auto"/>
            <w:left w:val="none" w:sz="0" w:space="0" w:color="auto"/>
            <w:bottom w:val="none" w:sz="0" w:space="0" w:color="auto"/>
            <w:right w:val="none" w:sz="0" w:space="0" w:color="auto"/>
          </w:divBdr>
        </w:div>
        <w:div w:id="1217467390">
          <w:marLeft w:val="518"/>
          <w:marRight w:val="0"/>
          <w:marTop w:val="0"/>
          <w:marBottom w:val="60"/>
          <w:divBdr>
            <w:top w:val="none" w:sz="0" w:space="0" w:color="auto"/>
            <w:left w:val="none" w:sz="0" w:space="0" w:color="auto"/>
            <w:bottom w:val="none" w:sz="0" w:space="0" w:color="auto"/>
            <w:right w:val="none" w:sz="0" w:space="0" w:color="auto"/>
          </w:divBdr>
        </w:div>
        <w:div w:id="1436906553">
          <w:marLeft w:val="518"/>
          <w:marRight w:val="0"/>
          <w:marTop w:val="0"/>
          <w:marBottom w:val="60"/>
          <w:divBdr>
            <w:top w:val="none" w:sz="0" w:space="0" w:color="auto"/>
            <w:left w:val="none" w:sz="0" w:space="0" w:color="auto"/>
            <w:bottom w:val="none" w:sz="0" w:space="0" w:color="auto"/>
            <w:right w:val="none" w:sz="0" w:space="0" w:color="auto"/>
          </w:divBdr>
        </w:div>
        <w:div w:id="1988512070">
          <w:marLeft w:val="518"/>
          <w:marRight w:val="0"/>
          <w:marTop w:val="0"/>
          <w:marBottom w:val="60"/>
          <w:divBdr>
            <w:top w:val="none" w:sz="0" w:space="0" w:color="auto"/>
            <w:left w:val="none" w:sz="0" w:space="0" w:color="auto"/>
            <w:bottom w:val="none" w:sz="0" w:space="0" w:color="auto"/>
            <w:right w:val="none" w:sz="0" w:space="0" w:color="auto"/>
          </w:divBdr>
        </w:div>
        <w:div w:id="1995792796">
          <w:marLeft w:val="518"/>
          <w:marRight w:val="0"/>
          <w:marTop w:val="0"/>
          <w:marBottom w:val="60"/>
          <w:divBdr>
            <w:top w:val="none" w:sz="0" w:space="0" w:color="auto"/>
            <w:left w:val="none" w:sz="0" w:space="0" w:color="auto"/>
            <w:bottom w:val="none" w:sz="0" w:space="0" w:color="auto"/>
            <w:right w:val="none" w:sz="0" w:space="0" w:color="auto"/>
          </w:divBdr>
        </w:div>
        <w:div w:id="1997608149">
          <w:marLeft w:val="518"/>
          <w:marRight w:val="0"/>
          <w:marTop w:val="0"/>
          <w:marBottom w:val="6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28098">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43873966">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2025938915">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3046917">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46841988">
      <w:bodyDiv w:val="1"/>
      <w:marLeft w:val="0"/>
      <w:marRight w:val="0"/>
      <w:marTop w:val="0"/>
      <w:marBottom w:val="0"/>
      <w:divBdr>
        <w:top w:val="none" w:sz="0" w:space="0" w:color="auto"/>
        <w:left w:val="none" w:sz="0" w:space="0" w:color="auto"/>
        <w:bottom w:val="none" w:sz="0" w:space="0" w:color="auto"/>
        <w:right w:val="none" w:sz="0" w:space="0" w:color="auto"/>
      </w:divBdr>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007707141">
          <w:marLeft w:val="116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806510059">
          <w:marLeft w:val="44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3894960">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57190">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330645831">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1983609185">
          <w:marLeft w:val="1080"/>
          <w:marRight w:val="0"/>
          <w:marTop w:val="100"/>
          <w:marBottom w:val="0"/>
          <w:divBdr>
            <w:top w:val="none" w:sz="0" w:space="0" w:color="auto"/>
            <w:left w:val="none" w:sz="0" w:space="0" w:color="auto"/>
            <w:bottom w:val="none" w:sz="0" w:space="0" w:color="auto"/>
            <w:right w:val="none" w:sz="0" w:space="0" w:color="auto"/>
          </w:divBdr>
        </w:div>
      </w:divsChild>
    </w:div>
    <w:div w:id="1469325546">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9800722">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8655724">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09598777">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2314527">
      <w:bodyDiv w:val="1"/>
      <w:marLeft w:val="0"/>
      <w:marRight w:val="0"/>
      <w:marTop w:val="0"/>
      <w:marBottom w:val="0"/>
      <w:divBdr>
        <w:top w:val="none" w:sz="0" w:space="0" w:color="auto"/>
        <w:left w:val="none" w:sz="0" w:space="0" w:color="auto"/>
        <w:bottom w:val="none" w:sz="0" w:space="0" w:color="auto"/>
        <w:right w:val="none" w:sz="0" w:space="0" w:color="auto"/>
      </w:divBdr>
      <w:divsChild>
        <w:div w:id="1093283022">
          <w:marLeft w:val="346"/>
          <w:marRight w:val="0"/>
          <w:marTop w:val="120"/>
          <w:marBottom w:val="0"/>
          <w:divBdr>
            <w:top w:val="none" w:sz="0" w:space="0" w:color="auto"/>
            <w:left w:val="none" w:sz="0" w:space="0" w:color="auto"/>
            <w:bottom w:val="none" w:sz="0" w:space="0" w:color="auto"/>
            <w:right w:val="none" w:sz="0" w:space="0" w:color="auto"/>
          </w:divBdr>
        </w:div>
        <w:div w:id="1111362883">
          <w:marLeft w:val="346"/>
          <w:marRight w:val="0"/>
          <w:marTop w:val="120"/>
          <w:marBottom w:val="0"/>
          <w:divBdr>
            <w:top w:val="none" w:sz="0" w:space="0" w:color="auto"/>
            <w:left w:val="none" w:sz="0" w:space="0" w:color="auto"/>
            <w:bottom w:val="none" w:sz="0" w:space="0" w:color="auto"/>
            <w:right w:val="none" w:sz="0" w:space="0" w:color="auto"/>
          </w:divBdr>
        </w:div>
        <w:div w:id="1175609123">
          <w:marLeft w:val="346"/>
          <w:marRight w:val="0"/>
          <w:marTop w:val="120"/>
          <w:marBottom w:val="0"/>
          <w:divBdr>
            <w:top w:val="none" w:sz="0" w:space="0" w:color="auto"/>
            <w:left w:val="none" w:sz="0" w:space="0" w:color="auto"/>
            <w:bottom w:val="none" w:sz="0" w:space="0" w:color="auto"/>
            <w:right w:val="none" w:sz="0" w:space="0" w:color="auto"/>
          </w:divBdr>
        </w:div>
        <w:div w:id="1508011528">
          <w:marLeft w:val="346"/>
          <w:marRight w:val="0"/>
          <w:marTop w:val="12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2216142">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16020074">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46382708">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2067465">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140454">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1949009">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5341927">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sv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59D69-7024-4180-B0EC-F16AD6230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08EB49-DA43-4777-8F91-867D454A3CDB}">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A420ED3B-B454-4393-B9F8-F651A6A643E3}">
  <ds:schemaRefs>
    <ds:schemaRef ds:uri="http://schemas.microsoft.com/sharepoint/v3/contenttype/forms"/>
  </ds:schemaRefs>
</ds:datastoreItem>
</file>

<file path=customXml/itemProps4.xml><?xml version="1.0" encoding="utf-8"?>
<ds:datastoreItem xmlns:ds="http://schemas.openxmlformats.org/officeDocument/2006/customXml" ds:itemID="{A42ED11C-3CA2-4850-B490-BD5F54CC0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3111</Words>
  <Characters>15945</Characters>
  <Application>Microsoft Office Word</Application>
  <DocSecurity>0</DocSecurity>
  <Lines>132</Lines>
  <Paragraphs>38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19018</CharactersWithSpaces>
  <SharedDoc>false</SharedDoc>
  <HLinks>
    <vt:vector size="6" baseType="variant">
      <vt:variant>
        <vt:i4>3670084</vt:i4>
      </vt:variant>
      <vt:variant>
        <vt:i4>0</vt:i4>
      </vt:variant>
      <vt:variant>
        <vt:i4>0</vt:i4>
      </vt:variant>
      <vt:variant>
        <vt:i4>5</vt:i4>
      </vt:variant>
      <vt:variant>
        <vt:lpwstr>mailto:Nafiseh.Mazloum@sony.com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Zhao, Kun</cp:lastModifiedBy>
  <cp:revision>6</cp:revision>
  <cp:lastPrinted>2017-08-13T03:20:00Z</cp:lastPrinted>
  <dcterms:created xsi:type="dcterms:W3CDTF">2024-08-09T11:51:00Z</dcterms:created>
  <dcterms:modified xsi:type="dcterms:W3CDTF">2024-08-09T12:20:00Z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GrammarlyDocumentId">
    <vt:lpwstr>f9a4251acc9c72be70927df8cac2d1428e97766e62c6f48d21a2ee0e240c4785</vt:lpwstr>
  </property>
  <property fmtid="{D5CDD505-2E9C-101B-9397-08002B2CF9AE}" pid="4" name="MediaServiceImageTags">
    <vt:lpwstr/>
  </property>
</Properties>
</file>